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530314EE" w:rsidR="00277DE6" w:rsidRPr="007E01DF" w:rsidRDefault="00733A4D" w:rsidP="00E2263B">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3266351C">
                  <wp:simplePos x="0" y="0"/>
                  <wp:positionH relativeFrom="margin">
                    <wp:align>left</wp:align>
                  </wp:positionH>
                  <wp:positionV relativeFrom="paragraph">
                    <wp:posOffset>-707307</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r w:rsidR="00486263">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E2263B">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009C5809">
        <w:tc>
          <w:tcPr>
            <w:tcW w:w="4855" w:type="dxa"/>
          </w:tcPr>
          <w:p w14:paraId="24A920CF" w14:textId="5A59D251" w:rsidR="00277DE6" w:rsidRPr="007E01DF" w:rsidRDefault="00277DE6" w:rsidP="00E2263B">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75C6B43" w14:textId="1BD5ACCB" w:rsidR="00277DE6" w:rsidRPr="007E01DF" w:rsidRDefault="00277DE6" w:rsidP="00E2263B">
            <w:pPr>
              <w:rPr>
                <w:rFonts w:ascii="Arial" w:hAnsi="Arial" w:cs="Arial"/>
                <w:b/>
                <w:bCs/>
                <w:caps/>
                <w:sz w:val="20"/>
                <w:lang w:val="en-US"/>
              </w:rPr>
            </w:pPr>
            <w:r w:rsidRPr="007E01DF">
              <w:rPr>
                <w:rFonts w:ascii="Arial" w:hAnsi="Arial" w:cs="Arial"/>
                <w:b/>
                <w:bCs/>
                <w:kern w:val="2"/>
                <w:sz w:val="20"/>
                <w:lang w:val="en-US"/>
              </w:rPr>
              <w:t>Title of the Contract</w:t>
            </w:r>
          </w:p>
        </w:tc>
      </w:tr>
      <w:tr w:rsidR="00277DE6" w:rsidRPr="007E01DF" w14:paraId="249C6B21" w14:textId="77777777" w:rsidTr="009C5809">
        <w:tc>
          <w:tcPr>
            <w:tcW w:w="4855" w:type="dxa"/>
          </w:tcPr>
          <w:p w14:paraId="27CBD934" w14:textId="74236248" w:rsidR="00277DE6" w:rsidRPr="007E01DF" w:rsidRDefault="00277DE6" w:rsidP="00E2263B">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E2263B">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E2263B">
            <w:pPr>
              <w:pStyle w:val="Sraopastraipa"/>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E2263B">
            <w:pPr>
              <w:pStyle w:val="Sraopastraipa"/>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E2263B">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E2263B">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E2263B">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E2263B">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E2263B">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E2263B">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495" w:type="dxa"/>
          </w:tcPr>
          <w:p w14:paraId="55BB2BAC" w14:textId="4F4C6638" w:rsidR="000F6193" w:rsidRPr="007E1033" w:rsidRDefault="000F6193" w:rsidP="00E2263B">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E2263B">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E2263B">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E2263B">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495" w:type="dxa"/>
          </w:tcPr>
          <w:p w14:paraId="406E5C04" w14:textId="6A6F2BDB"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E2263B">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365B6CAD" w:rsidR="000F6193" w:rsidRPr="007E01DF" w:rsidRDefault="000F6193" w:rsidP="00E2263B">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009C5809">
        <w:tc>
          <w:tcPr>
            <w:tcW w:w="4855" w:type="dxa"/>
          </w:tcPr>
          <w:p w14:paraId="0951A6BF" w14:textId="1102708E" w:rsidR="000F6193" w:rsidRPr="007E01DF" w:rsidRDefault="000F6193" w:rsidP="00E2263B">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009C5809">
        <w:tc>
          <w:tcPr>
            <w:tcW w:w="4855" w:type="dxa"/>
          </w:tcPr>
          <w:p w14:paraId="4B823925" w14:textId="25A4BC72" w:rsidR="000F6193" w:rsidRPr="007E01DF" w:rsidRDefault="000F6193" w:rsidP="00E2263B">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E2263B">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E2263B">
            <w:pPr>
              <w:rPr>
                <w:rFonts w:ascii="Arial" w:hAnsi="Arial" w:cs="Arial"/>
                <w:b/>
                <w:bCs/>
                <w:kern w:val="2"/>
                <w:sz w:val="20"/>
              </w:rPr>
            </w:pPr>
            <w:r w:rsidRPr="007E01DF">
              <w:rPr>
                <w:rFonts w:ascii="Arial" w:hAnsi="Arial" w:cs="Arial"/>
                <w:b/>
                <w:bCs/>
                <w:kern w:val="2"/>
                <w:sz w:val="20"/>
              </w:rPr>
              <w:t>1.2. Tiekėjas</w:t>
            </w:r>
          </w:p>
          <w:p w14:paraId="4119B199" w14:textId="2136C61D" w:rsidR="000F6193" w:rsidRPr="007E01DF" w:rsidRDefault="000F6193" w:rsidP="00E2263B">
            <w:pPr>
              <w:rPr>
                <w:rFonts w:ascii="Arial" w:hAnsi="Arial" w:cs="Arial"/>
                <w:color w:val="4472C4"/>
                <w:kern w:val="2"/>
                <w:sz w:val="20"/>
              </w:rPr>
            </w:pPr>
          </w:p>
        </w:tc>
        <w:tc>
          <w:tcPr>
            <w:tcW w:w="4495" w:type="dxa"/>
          </w:tcPr>
          <w:p w14:paraId="0DD4C80E" w14:textId="77777777" w:rsidR="000F6193" w:rsidRPr="00834702" w:rsidRDefault="000F6193" w:rsidP="00E2263B">
            <w:pPr>
              <w:rPr>
                <w:rFonts w:ascii="Arial" w:hAnsi="Arial" w:cs="Arial"/>
                <w:b/>
                <w:bCs/>
                <w:kern w:val="2"/>
                <w:sz w:val="20"/>
                <w:lang w:val="en-GB"/>
              </w:rPr>
            </w:pPr>
            <w:r w:rsidRPr="00834702">
              <w:rPr>
                <w:rFonts w:ascii="Arial" w:hAnsi="Arial" w:cs="Arial"/>
                <w:b/>
                <w:bCs/>
                <w:kern w:val="2"/>
                <w:sz w:val="20"/>
                <w:lang w:val="en-GB"/>
              </w:rPr>
              <w:t>1.2. Supplier</w:t>
            </w:r>
          </w:p>
          <w:p w14:paraId="11BF0ECE" w14:textId="29182660" w:rsidR="000F6193" w:rsidRPr="00834702" w:rsidRDefault="000F6193" w:rsidP="00E2263B">
            <w:pPr>
              <w:rPr>
                <w:rFonts w:ascii="Arial" w:hAnsi="Arial" w:cs="Arial"/>
                <w:color w:val="4472C4"/>
                <w:kern w:val="2"/>
                <w:sz w:val="20"/>
                <w:lang w:val="en-GB"/>
              </w:rPr>
            </w:pPr>
          </w:p>
        </w:tc>
      </w:tr>
      <w:tr w:rsidR="000F6193" w:rsidRPr="007E01DF" w14:paraId="5CE3CB8F" w14:textId="77777777" w:rsidTr="009C5809">
        <w:tc>
          <w:tcPr>
            <w:tcW w:w="4855" w:type="dxa"/>
          </w:tcPr>
          <w:p w14:paraId="42A5FC1C" w14:textId="774E5AB6" w:rsidR="000F6193" w:rsidRPr="007E01DF" w:rsidRDefault="000F6193" w:rsidP="00E2263B">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E2263B">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E2263B">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E2263B">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E2263B">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E2263B">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E2263B">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E2263B">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E2263B">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E2263B">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E2263B">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E2263B">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E2263B">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3E54FE0E" w:rsidR="000F6193" w:rsidRPr="007E01DF" w:rsidRDefault="000F6193" w:rsidP="00E2263B">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E2263B">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009C5809">
        <w:trPr>
          <w:trHeight w:val="85"/>
        </w:trPr>
        <w:tc>
          <w:tcPr>
            <w:tcW w:w="4855" w:type="dxa"/>
          </w:tcPr>
          <w:p w14:paraId="5CA41FC0" w14:textId="340C3756" w:rsidR="000F6193" w:rsidRPr="007E01DF" w:rsidRDefault="000F6193" w:rsidP="00E2263B">
            <w:pPr>
              <w:ind w:left="30"/>
              <w:jc w:val="both"/>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E2263B">
            <w:pPr>
              <w:ind w:left="-4"/>
              <w:jc w:val="both"/>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9C5809">
        <w:trPr>
          <w:trHeight w:val="85"/>
        </w:trPr>
        <w:tc>
          <w:tcPr>
            <w:tcW w:w="4855" w:type="dxa"/>
          </w:tcPr>
          <w:p w14:paraId="19D28C95" w14:textId="08F2948D" w:rsidR="000F6193" w:rsidRPr="007E01DF" w:rsidRDefault="000F6193" w:rsidP="00E2263B">
            <w:pPr>
              <w:ind w:left="30"/>
              <w:jc w:val="both"/>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E2263B">
            <w:pPr>
              <w:ind w:left="-4"/>
              <w:jc w:val="both"/>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12A2FF0C" w:rsidR="000F6193" w:rsidRPr="007E01DF" w:rsidRDefault="000F6193" w:rsidP="00E2263B">
            <w:pPr>
              <w:ind w:left="30"/>
              <w:jc w:val="both"/>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E2263B">
            <w:pPr>
              <w:ind w:left="-4"/>
              <w:jc w:val="both"/>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E2263B">
            <w:pPr>
              <w:ind w:left="30"/>
              <w:jc w:val="both"/>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E2263B">
            <w:pPr>
              <w:ind w:left="-4"/>
              <w:jc w:val="both"/>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E2263B">
            <w:pPr>
              <w:ind w:left="30"/>
              <w:jc w:val="both"/>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E2263B">
            <w:pPr>
              <w:ind w:left="-4"/>
              <w:jc w:val="both"/>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77777777" w:rsidR="00486263" w:rsidRDefault="00486263" w:rsidP="00E2263B">
            <w:pPr>
              <w:jc w:val="both"/>
              <w:rPr>
                <w:rFonts w:ascii="Arial" w:hAnsi="Arial" w:cs="Arial"/>
                <w:kern w:val="2"/>
                <w:sz w:val="20"/>
              </w:rPr>
            </w:pPr>
            <w:r w:rsidRPr="001B20DF">
              <w:rPr>
                <w:rFonts w:ascii="Arial" w:hAnsi="Arial" w:cs="Arial"/>
                <w:kern w:val="2"/>
                <w:sz w:val="20"/>
              </w:rPr>
              <w:t>3.1.1. Tiekėjas įsipareigoja Sutartyje numatytomis sąlygomis suteikti Pirkėjui Paslaugas ir su jomis susijusias prekes (toliau – Paslaugos).</w:t>
            </w:r>
          </w:p>
          <w:p w14:paraId="2636E246" w14:textId="77777777" w:rsidR="001B20DF" w:rsidRDefault="001B20DF" w:rsidP="00E2263B">
            <w:pPr>
              <w:jc w:val="both"/>
              <w:rPr>
                <w:rFonts w:ascii="Arial" w:hAnsi="Arial" w:cs="Arial"/>
                <w:kern w:val="2"/>
                <w:sz w:val="20"/>
              </w:rPr>
            </w:pPr>
          </w:p>
          <w:p w14:paraId="0B426EB4" w14:textId="77777777" w:rsidR="001B20DF" w:rsidRPr="001B20DF" w:rsidRDefault="001B20DF" w:rsidP="00E2263B">
            <w:pPr>
              <w:jc w:val="both"/>
              <w:rPr>
                <w:rFonts w:ascii="Arial" w:hAnsi="Arial" w:cs="Arial"/>
                <w:kern w:val="2"/>
                <w:sz w:val="20"/>
              </w:rPr>
            </w:pPr>
          </w:p>
          <w:p w14:paraId="58848A33" w14:textId="3728F411" w:rsidR="000F6193" w:rsidRPr="001B20DF" w:rsidRDefault="00486263" w:rsidP="00E2263B">
            <w:pPr>
              <w:ind w:left="30"/>
              <w:jc w:val="both"/>
              <w:rPr>
                <w:rFonts w:ascii="Arial" w:hAnsi="Arial" w:cs="Arial"/>
                <w:b/>
                <w:bCs/>
                <w:kern w:val="2"/>
                <w:sz w:val="20"/>
              </w:rPr>
            </w:pPr>
            <w:r w:rsidRPr="001B20DF">
              <w:rPr>
                <w:rFonts w:ascii="Arial" w:hAnsi="Arial" w:cs="Arial"/>
                <w:kern w:val="2"/>
                <w:sz w:val="20"/>
              </w:rPr>
              <w:t xml:space="preserve">3.1.2. Išsamus Paslaugų aprašymas ir kiti reikalavimai tiekiamoms Paslaugoms nustatyti </w:t>
            </w:r>
            <w:r w:rsidRPr="001B20DF">
              <w:rPr>
                <w:rFonts w:ascii="Arial" w:hAnsi="Arial" w:cs="Arial"/>
                <w:kern w:val="2"/>
                <w:sz w:val="20"/>
              </w:rPr>
              <w:lastRenderedPageBreak/>
              <w:t>Sutarties priede Nr. 1 „Techninė specifikacija“ (toliau – Techninė specifikacija) ir Sutarties priede Nr. 3 „Pasiūlymas“.</w:t>
            </w:r>
          </w:p>
        </w:tc>
        <w:tc>
          <w:tcPr>
            <w:tcW w:w="4495" w:type="dxa"/>
          </w:tcPr>
          <w:p w14:paraId="60F2B616" w14:textId="6455C568" w:rsidR="000F6193" w:rsidRPr="001B20DF" w:rsidRDefault="00921D02" w:rsidP="00E2263B">
            <w:pPr>
              <w:jc w:val="both"/>
              <w:rPr>
                <w:rFonts w:ascii="Arial" w:hAnsi="Arial" w:cs="Arial"/>
                <w:color w:val="000000"/>
                <w:kern w:val="2"/>
                <w:sz w:val="20"/>
                <w:lang w:val="en-US"/>
              </w:rPr>
            </w:pPr>
            <w:r w:rsidRPr="001B20DF">
              <w:rPr>
                <w:rFonts w:ascii="Arial" w:hAnsi="Arial" w:cs="Arial"/>
                <w:kern w:val="2"/>
                <w:sz w:val="20"/>
                <w:lang w:val="en-US"/>
              </w:rPr>
              <w:lastRenderedPageBreak/>
              <w:t xml:space="preserve">3.1.1. </w:t>
            </w:r>
            <w:r w:rsidR="000F6193" w:rsidRPr="001B20DF">
              <w:rPr>
                <w:rFonts w:ascii="Arial" w:hAnsi="Arial" w:cs="Arial"/>
                <w:kern w:val="2"/>
                <w:sz w:val="20"/>
                <w:lang w:val="en-US"/>
              </w:rPr>
              <w:t xml:space="preserve">The Supplier undertakes to deliver the </w:t>
            </w:r>
            <w:r w:rsidR="00486263" w:rsidRPr="001B20DF">
              <w:rPr>
                <w:rFonts w:ascii="Arial" w:hAnsi="Arial" w:cs="Arial"/>
                <w:kern w:val="2"/>
                <w:sz w:val="20"/>
                <w:lang w:val="en-US"/>
              </w:rPr>
              <w:t>Services</w:t>
            </w:r>
            <w:r w:rsidRPr="001B20DF">
              <w:rPr>
                <w:rFonts w:ascii="Arial" w:hAnsi="Arial" w:cs="Arial"/>
                <w:kern w:val="2"/>
                <w:sz w:val="20"/>
                <w:lang w:val="en-US"/>
              </w:rPr>
              <w:t xml:space="preserve"> and the </w:t>
            </w:r>
            <w:r w:rsidR="00486263" w:rsidRPr="001B20DF">
              <w:rPr>
                <w:rFonts w:ascii="Arial" w:hAnsi="Arial" w:cs="Arial"/>
                <w:kern w:val="2"/>
                <w:sz w:val="20"/>
                <w:lang w:val="en-US"/>
              </w:rPr>
              <w:t>goods</w:t>
            </w:r>
            <w:r w:rsidRPr="001B20DF">
              <w:rPr>
                <w:rFonts w:ascii="Arial" w:hAnsi="Arial" w:cs="Arial"/>
                <w:kern w:val="2"/>
                <w:sz w:val="20"/>
                <w:lang w:val="en-US"/>
              </w:rPr>
              <w:t xml:space="preserve"> related to them (if applicable)</w:t>
            </w:r>
            <w:r w:rsidR="000F6193" w:rsidRPr="001B20DF">
              <w:rPr>
                <w:rFonts w:ascii="Arial" w:hAnsi="Arial" w:cs="Arial"/>
                <w:color w:val="FF0000"/>
                <w:kern w:val="2"/>
                <w:sz w:val="20"/>
                <w:lang w:val="en-US"/>
              </w:rPr>
              <w:t xml:space="preserve"> </w:t>
            </w:r>
            <w:r w:rsidR="000F6193" w:rsidRPr="001B20DF">
              <w:rPr>
                <w:rFonts w:ascii="Arial" w:hAnsi="Arial" w:cs="Arial"/>
                <w:kern w:val="2"/>
                <w:sz w:val="20"/>
                <w:lang w:val="en-US"/>
              </w:rPr>
              <w:t xml:space="preserve">to the </w:t>
            </w:r>
            <w:r w:rsidR="00486263" w:rsidRPr="001B20DF">
              <w:rPr>
                <w:rFonts w:ascii="Arial" w:hAnsi="Arial" w:cs="Arial"/>
                <w:kern w:val="2"/>
                <w:sz w:val="20"/>
                <w:lang w:val="en-US"/>
              </w:rPr>
              <w:t>Purchaser</w:t>
            </w:r>
            <w:r w:rsidR="000F6193" w:rsidRPr="001B20DF">
              <w:rPr>
                <w:rFonts w:ascii="Arial" w:hAnsi="Arial" w:cs="Arial"/>
                <w:kern w:val="2"/>
                <w:sz w:val="20"/>
                <w:lang w:val="en-US"/>
              </w:rPr>
              <w:t xml:space="preserve"> on the terms and conditions set out in the Contract </w:t>
            </w:r>
            <w:r w:rsidR="000F6193" w:rsidRPr="001B20DF">
              <w:rPr>
                <w:rFonts w:ascii="Arial" w:hAnsi="Arial" w:cs="Arial"/>
                <w:color w:val="4472C4"/>
                <w:kern w:val="2"/>
                <w:sz w:val="20"/>
                <w:lang w:val="en-US"/>
              </w:rPr>
              <w:t xml:space="preserve"> </w:t>
            </w:r>
            <w:r w:rsidR="000F6193" w:rsidRPr="001B20DF">
              <w:rPr>
                <w:rFonts w:ascii="Arial" w:hAnsi="Arial" w:cs="Arial"/>
                <w:color w:val="000000"/>
                <w:kern w:val="2"/>
                <w:sz w:val="20"/>
                <w:lang w:val="en-US"/>
              </w:rPr>
              <w:t xml:space="preserve">(hereinafter referred to as the </w:t>
            </w:r>
            <w:r w:rsidR="00486263" w:rsidRPr="001B20DF">
              <w:rPr>
                <w:rFonts w:ascii="Arial" w:hAnsi="Arial" w:cs="Arial"/>
                <w:color w:val="000000"/>
                <w:kern w:val="2"/>
                <w:sz w:val="20"/>
                <w:lang w:val="en-US"/>
              </w:rPr>
              <w:t>Services</w:t>
            </w:r>
            <w:r w:rsidR="000F6193" w:rsidRPr="001B20DF">
              <w:rPr>
                <w:rFonts w:ascii="Arial" w:hAnsi="Arial" w:cs="Arial"/>
                <w:color w:val="000000"/>
                <w:kern w:val="2"/>
                <w:sz w:val="20"/>
                <w:lang w:val="en-US"/>
              </w:rPr>
              <w:t>).</w:t>
            </w:r>
          </w:p>
          <w:p w14:paraId="6FB6B33F" w14:textId="7E1BCD8C" w:rsidR="000F6193" w:rsidRPr="001B20DF" w:rsidRDefault="00921D02" w:rsidP="00E2263B">
            <w:pPr>
              <w:ind w:left="-4"/>
              <w:jc w:val="both"/>
              <w:rPr>
                <w:rFonts w:ascii="Arial" w:hAnsi="Arial" w:cs="Arial"/>
                <w:b/>
                <w:bCs/>
                <w:kern w:val="2"/>
                <w:sz w:val="20"/>
                <w:lang w:val="en-US"/>
              </w:rPr>
            </w:pPr>
            <w:r w:rsidRPr="001B20DF">
              <w:rPr>
                <w:rFonts w:ascii="Arial" w:hAnsi="Arial" w:cs="Arial"/>
                <w:color w:val="000000"/>
                <w:kern w:val="2"/>
                <w:sz w:val="20"/>
                <w:lang w:val="en-US"/>
              </w:rPr>
              <w:t xml:space="preserve">3.1.2. </w:t>
            </w:r>
            <w:r w:rsidR="000F6193" w:rsidRPr="001B20DF">
              <w:rPr>
                <w:rFonts w:ascii="Arial" w:hAnsi="Arial" w:cs="Arial"/>
                <w:color w:val="000000"/>
                <w:kern w:val="2"/>
                <w:sz w:val="20"/>
                <w:lang w:val="en-US"/>
              </w:rPr>
              <w:t>The detailed description of the</w:t>
            </w:r>
            <w:r w:rsidR="00486263" w:rsidRPr="001B20DF">
              <w:rPr>
                <w:rFonts w:ascii="Arial" w:hAnsi="Arial" w:cs="Arial"/>
                <w:color w:val="000000"/>
                <w:kern w:val="2"/>
                <w:sz w:val="20"/>
                <w:lang w:val="en-US"/>
              </w:rPr>
              <w:t xml:space="preserve"> Services</w:t>
            </w:r>
            <w:r w:rsidR="000F6193" w:rsidRPr="001B20DF">
              <w:rPr>
                <w:rFonts w:ascii="Arial" w:hAnsi="Arial" w:cs="Arial"/>
                <w:color w:val="000000"/>
                <w:kern w:val="2"/>
                <w:sz w:val="20"/>
                <w:lang w:val="en-US"/>
              </w:rPr>
              <w:t xml:space="preserve"> and other requirements for the </w:t>
            </w:r>
            <w:r w:rsidR="00486263" w:rsidRPr="001B20DF">
              <w:rPr>
                <w:rFonts w:ascii="Arial" w:hAnsi="Arial" w:cs="Arial"/>
                <w:color w:val="000000"/>
                <w:kern w:val="2"/>
                <w:sz w:val="20"/>
                <w:lang w:val="en-US"/>
              </w:rPr>
              <w:t>Services</w:t>
            </w:r>
            <w:r w:rsidR="000F6193" w:rsidRPr="001B20DF">
              <w:rPr>
                <w:rFonts w:ascii="Arial" w:hAnsi="Arial" w:cs="Arial"/>
                <w:color w:val="000000"/>
                <w:kern w:val="2"/>
                <w:sz w:val="20"/>
                <w:lang w:val="en-US"/>
              </w:rPr>
              <w:t xml:space="preserve"> to be </w:t>
            </w:r>
            <w:r w:rsidR="00486263" w:rsidRPr="001B20DF">
              <w:rPr>
                <w:rFonts w:ascii="Arial" w:hAnsi="Arial" w:cs="Arial"/>
                <w:color w:val="000000"/>
                <w:kern w:val="2"/>
                <w:sz w:val="20"/>
                <w:lang w:val="en-US"/>
              </w:rPr>
              <w:lastRenderedPageBreak/>
              <w:t>provided</w:t>
            </w:r>
            <w:r w:rsidR="000F6193" w:rsidRPr="001B20DF">
              <w:rPr>
                <w:rFonts w:ascii="Arial" w:hAnsi="Arial" w:cs="Arial"/>
                <w:color w:val="000000"/>
                <w:kern w:val="2"/>
                <w:sz w:val="20"/>
                <w:lang w:val="en-US"/>
              </w:rPr>
              <w:t xml:space="preserve"> are set out in Annex </w:t>
            </w:r>
            <w:r w:rsidRPr="001B20DF">
              <w:rPr>
                <w:rFonts w:ascii="Arial" w:hAnsi="Arial" w:cs="Arial"/>
                <w:color w:val="000000"/>
                <w:kern w:val="2"/>
                <w:sz w:val="20"/>
                <w:lang w:val="en-US"/>
              </w:rPr>
              <w:t>1</w:t>
            </w:r>
            <w:r w:rsidR="000F6193" w:rsidRPr="001B20DF">
              <w:rPr>
                <w:rFonts w:ascii="Arial" w:hAnsi="Arial" w:cs="Arial"/>
                <w:color w:val="000000"/>
                <w:kern w:val="2"/>
                <w:sz w:val="20"/>
                <w:lang w:val="en-US"/>
              </w:rPr>
              <w:t xml:space="preserve"> “Technical Specification” (hereinafter referred to as the Technical Specification) and in Annex </w:t>
            </w:r>
            <w:r w:rsidR="00486263" w:rsidRPr="001B20DF">
              <w:rPr>
                <w:rFonts w:ascii="Arial" w:hAnsi="Arial" w:cs="Arial"/>
                <w:color w:val="000000"/>
                <w:kern w:val="2"/>
                <w:sz w:val="20"/>
                <w:lang w:val="en-US"/>
              </w:rPr>
              <w:t>3</w:t>
            </w:r>
            <w:r w:rsidR="000F6193" w:rsidRPr="001B20DF">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E2263B">
            <w:pPr>
              <w:ind w:left="30"/>
              <w:jc w:val="both"/>
              <w:rPr>
                <w:rFonts w:ascii="Arial" w:hAnsi="Arial" w:cs="Arial"/>
                <w:b/>
                <w:bCs/>
                <w:kern w:val="2"/>
                <w:sz w:val="20"/>
              </w:rPr>
            </w:pPr>
            <w:r w:rsidRPr="007E01DF">
              <w:rPr>
                <w:rFonts w:ascii="Arial" w:hAnsi="Arial" w:cs="Arial"/>
                <w:b/>
                <w:bCs/>
                <w:kern w:val="2"/>
                <w:sz w:val="20"/>
              </w:rPr>
              <w:lastRenderedPageBreak/>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E2263B">
            <w:pPr>
              <w:ind w:left="-4"/>
              <w:jc w:val="both"/>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5320C" w:rsidRPr="007E01DF" w14:paraId="136BDCA1" w14:textId="77777777" w:rsidTr="003C4B20">
        <w:trPr>
          <w:trHeight w:val="78"/>
        </w:trPr>
        <w:tc>
          <w:tcPr>
            <w:tcW w:w="4855" w:type="dxa"/>
          </w:tcPr>
          <w:p w14:paraId="64DDAC5B" w14:textId="77777777" w:rsidR="0005320C" w:rsidRPr="007E01DF" w:rsidRDefault="0005320C" w:rsidP="00E2263B">
            <w:pPr>
              <w:ind w:left="30"/>
              <w:jc w:val="both"/>
              <w:rPr>
                <w:rFonts w:ascii="Arial" w:hAnsi="Arial" w:cs="Arial"/>
                <w:b/>
                <w:bCs/>
                <w:kern w:val="2"/>
                <w:sz w:val="20"/>
              </w:rPr>
            </w:pPr>
          </w:p>
        </w:tc>
        <w:tc>
          <w:tcPr>
            <w:tcW w:w="4495" w:type="dxa"/>
          </w:tcPr>
          <w:p w14:paraId="272A0E1B" w14:textId="77777777" w:rsidR="0005320C" w:rsidRPr="007E01DF" w:rsidRDefault="0005320C" w:rsidP="00E2263B">
            <w:pPr>
              <w:ind w:left="-4"/>
              <w:jc w:val="both"/>
              <w:rPr>
                <w:rFonts w:ascii="Arial" w:hAnsi="Arial" w:cs="Arial"/>
                <w:b/>
                <w:bCs/>
                <w:kern w:val="2"/>
                <w:sz w:val="20"/>
                <w:lang w:val="en-US"/>
              </w:rPr>
            </w:pPr>
          </w:p>
        </w:tc>
      </w:tr>
      <w:tr w:rsidR="000F6193" w:rsidRPr="007E01DF" w14:paraId="7B922FD7" w14:textId="77777777" w:rsidTr="003C4B20">
        <w:trPr>
          <w:trHeight w:val="85"/>
        </w:trPr>
        <w:tc>
          <w:tcPr>
            <w:tcW w:w="4855" w:type="dxa"/>
          </w:tcPr>
          <w:p w14:paraId="58E43594" w14:textId="481D1FBA" w:rsidR="000F6193" w:rsidRPr="007E01DF" w:rsidRDefault="000F6193" w:rsidP="00E2263B">
            <w:pPr>
              <w:ind w:left="30"/>
              <w:jc w:val="both"/>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E2263B">
            <w:pPr>
              <w:ind w:left="-4"/>
              <w:jc w:val="both"/>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tcPr>
          <w:p w14:paraId="652BBDEB" w14:textId="55B7B7F9" w:rsidR="000F6193" w:rsidRPr="000C3F68" w:rsidRDefault="00E15F42" w:rsidP="00E2263B">
            <w:pPr>
              <w:jc w:val="both"/>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35403F">
                  <w:rPr>
                    <w:rFonts w:ascii="Arial" w:hAnsi="Arial" w:cs="Arial"/>
                    <w:kern w:val="2"/>
                    <w:sz w:val="20"/>
                  </w:rPr>
                  <w:t xml:space="preserve">Punktas netaikomas. </w:t>
                </w:r>
              </w:sdtContent>
            </w:sdt>
            <w:r w:rsidR="00921D02" w:rsidRPr="007E01DF">
              <w:rPr>
                <w:rFonts w:ascii="Arial" w:hAnsi="Arial" w:cs="Arial"/>
                <w:kern w:val="2"/>
                <w:sz w:val="20"/>
              </w:rPr>
              <w:tab/>
            </w:r>
          </w:p>
        </w:tc>
        <w:tc>
          <w:tcPr>
            <w:tcW w:w="4495" w:type="dxa"/>
          </w:tcPr>
          <w:p w14:paraId="5A21C765" w14:textId="16F27AC6" w:rsidR="000F6193" w:rsidRPr="002E1E7E" w:rsidRDefault="00E15F42" w:rsidP="00E2263B">
            <w:pPr>
              <w:jc w:val="both"/>
              <w:rPr>
                <w:rFonts w:ascii="Arial" w:hAnsi="Arial" w:cs="Arial"/>
                <w:kern w:val="2"/>
                <w:sz w:val="20"/>
                <w:lang w:val="en-GB"/>
              </w:rPr>
            </w:pPr>
            <w:sdt>
              <w:sdtPr>
                <w:rPr>
                  <w:rFonts w:ascii="Arial" w:hAnsi="Arial" w:cs="Arial"/>
                  <w:kern w:val="2"/>
                  <w:sz w:val="20"/>
                  <w:lang w:val="en-GB"/>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35403F" w:rsidRPr="002E1E7E">
                  <w:rPr>
                    <w:rFonts w:ascii="Arial" w:hAnsi="Arial" w:cs="Arial"/>
                    <w:kern w:val="2"/>
                    <w:sz w:val="20"/>
                    <w:lang w:val="en-GB"/>
                  </w:rPr>
                  <w:t>Not applicable.</w:t>
                </w:r>
              </w:sdtContent>
            </w:sdt>
          </w:p>
        </w:tc>
      </w:tr>
      <w:tr w:rsidR="000F6193" w:rsidRPr="007E01DF" w14:paraId="5971EF85" w14:textId="77777777" w:rsidTr="003C4B20">
        <w:trPr>
          <w:trHeight w:val="85"/>
        </w:trPr>
        <w:tc>
          <w:tcPr>
            <w:tcW w:w="4855" w:type="dxa"/>
          </w:tcPr>
          <w:p w14:paraId="2914B7F2" w14:textId="45C134AE" w:rsidR="000F6193" w:rsidRPr="007E01DF" w:rsidRDefault="000F6193" w:rsidP="00E2263B">
            <w:pPr>
              <w:jc w:val="both"/>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2E1E7E" w:rsidRDefault="000F6193" w:rsidP="00E2263B">
            <w:pPr>
              <w:jc w:val="both"/>
              <w:rPr>
                <w:rFonts w:ascii="Arial" w:hAnsi="Arial" w:cs="Arial"/>
                <w:kern w:val="2"/>
                <w:sz w:val="20"/>
                <w:lang w:val="en-GB"/>
              </w:rPr>
            </w:pPr>
            <w:r w:rsidRPr="002E1E7E">
              <w:rPr>
                <w:rFonts w:ascii="Arial" w:hAnsi="Arial" w:cs="Arial"/>
                <w:b/>
                <w:bCs/>
                <w:kern w:val="2"/>
                <w:sz w:val="20"/>
                <w:lang w:val="en-GB"/>
              </w:rPr>
              <w:t xml:space="preserve">4. DELIVERY DEADLINES </w:t>
            </w:r>
            <w:r w:rsidR="00486263" w:rsidRPr="002E1E7E">
              <w:rPr>
                <w:rFonts w:ascii="Arial" w:hAnsi="Arial" w:cs="Arial"/>
                <w:b/>
                <w:bCs/>
                <w:kern w:val="2"/>
                <w:sz w:val="20"/>
                <w:lang w:val="en-GB"/>
              </w:rPr>
              <w:t xml:space="preserve">FOR SERVICES </w:t>
            </w:r>
            <w:r w:rsidRPr="002E1E7E">
              <w:rPr>
                <w:rFonts w:ascii="Arial" w:hAnsi="Arial" w:cs="Arial"/>
                <w:b/>
                <w:bCs/>
                <w:kern w:val="2"/>
                <w:sz w:val="20"/>
                <w:lang w:val="en-GB"/>
              </w:rPr>
              <w:t>AND HANDOVER-ACCEPTANCE PROCEDURES</w:t>
            </w:r>
          </w:p>
        </w:tc>
      </w:tr>
      <w:tr w:rsidR="000F6193" w:rsidRPr="007E01DF" w14:paraId="654D8B96" w14:textId="77777777" w:rsidTr="003C4B20">
        <w:trPr>
          <w:trHeight w:val="85"/>
        </w:trPr>
        <w:tc>
          <w:tcPr>
            <w:tcW w:w="4855" w:type="dxa"/>
          </w:tcPr>
          <w:p w14:paraId="24FAC155" w14:textId="5F94F815" w:rsidR="000F6193" w:rsidRPr="007E01DF" w:rsidRDefault="000F6193" w:rsidP="00E2263B">
            <w:pPr>
              <w:jc w:val="both"/>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2E1E7E" w:rsidRDefault="000F6193" w:rsidP="00E2263B">
            <w:pPr>
              <w:jc w:val="both"/>
              <w:rPr>
                <w:rFonts w:ascii="Arial" w:hAnsi="Arial" w:cs="Arial"/>
                <w:b/>
                <w:bCs/>
                <w:kern w:val="2"/>
                <w:sz w:val="20"/>
                <w:lang w:val="en-GB"/>
              </w:rPr>
            </w:pPr>
            <w:r w:rsidRPr="002E1E7E">
              <w:rPr>
                <w:rFonts w:ascii="Arial" w:hAnsi="Arial" w:cs="Arial"/>
                <w:b/>
                <w:bCs/>
                <w:kern w:val="2"/>
                <w:sz w:val="20"/>
                <w:lang w:val="en-GB"/>
              </w:rPr>
              <w:t xml:space="preserve">4.1. </w:t>
            </w:r>
            <w:r w:rsidR="00486263" w:rsidRPr="002E1E7E">
              <w:rPr>
                <w:rFonts w:ascii="Arial" w:hAnsi="Arial" w:cs="Arial"/>
                <w:b/>
                <w:bCs/>
                <w:kern w:val="2"/>
                <w:sz w:val="20"/>
                <w:lang w:val="en-GB"/>
              </w:rPr>
              <w:t>Services</w:t>
            </w:r>
            <w:r w:rsidR="007E01DF" w:rsidRPr="002E1E7E">
              <w:rPr>
                <w:rFonts w:ascii="Arial" w:hAnsi="Arial" w:cs="Arial"/>
                <w:b/>
                <w:bCs/>
                <w:kern w:val="2"/>
                <w:sz w:val="20"/>
                <w:lang w:val="en-GB"/>
              </w:rPr>
              <w:t xml:space="preserve"> </w:t>
            </w:r>
            <w:r w:rsidR="00486263" w:rsidRPr="002E1E7E">
              <w:rPr>
                <w:rFonts w:ascii="Arial" w:hAnsi="Arial" w:cs="Arial"/>
                <w:b/>
                <w:bCs/>
                <w:kern w:val="2"/>
                <w:sz w:val="20"/>
                <w:lang w:val="en-GB"/>
              </w:rPr>
              <w:t>provision</w:t>
            </w:r>
            <w:r w:rsidR="007E01DF" w:rsidRPr="002E1E7E">
              <w:rPr>
                <w:rFonts w:ascii="Arial" w:hAnsi="Arial" w:cs="Arial"/>
                <w:b/>
                <w:bCs/>
                <w:kern w:val="2"/>
                <w:sz w:val="20"/>
                <w:lang w:val="en-GB"/>
              </w:rPr>
              <w:t xml:space="preserve"> term</w:t>
            </w:r>
            <w:r w:rsidRPr="002E1E7E">
              <w:rPr>
                <w:rFonts w:ascii="Arial" w:hAnsi="Arial" w:cs="Arial"/>
                <w:b/>
                <w:bCs/>
                <w:kern w:val="2"/>
                <w:sz w:val="20"/>
                <w:lang w:val="en-GB"/>
              </w:rPr>
              <w:t xml:space="preserve"> </w:t>
            </w:r>
          </w:p>
        </w:tc>
      </w:tr>
      <w:tr w:rsidR="00486263" w:rsidRPr="007E01DF" w14:paraId="3766EEE9" w14:textId="77777777" w:rsidTr="000C3F68">
        <w:trPr>
          <w:trHeight w:val="85"/>
        </w:trPr>
        <w:tc>
          <w:tcPr>
            <w:tcW w:w="4855" w:type="dxa"/>
          </w:tcPr>
          <w:p w14:paraId="22EC6C68" w14:textId="6C625BD5" w:rsidR="00486263" w:rsidRPr="00E61199" w:rsidRDefault="00E50997" w:rsidP="00E2263B">
            <w:pPr>
              <w:jc w:val="both"/>
              <w:rPr>
                <w:rFonts w:ascii="Arial" w:hAnsi="Arial" w:cs="Arial"/>
                <w:b/>
                <w:bCs/>
                <w:kern w:val="2"/>
                <w:sz w:val="20"/>
              </w:rPr>
            </w:pPr>
            <w:r>
              <w:rPr>
                <w:rFonts w:ascii="Arial" w:eastAsia="Arial Unicode MS" w:hAnsi="Arial" w:cs="Arial"/>
                <w:color w:val="000000"/>
                <w:sz w:val="20"/>
                <w:bdr w:val="nil"/>
              </w:rPr>
              <w:t xml:space="preserve">Tiekėjas </w:t>
            </w:r>
            <w:r w:rsidR="00754FCA">
              <w:rPr>
                <w:rFonts w:ascii="Arial" w:eastAsia="Arial Unicode MS" w:hAnsi="Arial" w:cs="Arial"/>
                <w:color w:val="000000"/>
                <w:sz w:val="20"/>
                <w:bdr w:val="nil"/>
              </w:rPr>
              <w:t xml:space="preserve">teikia Paslaugas </w:t>
            </w:r>
            <w:r w:rsidR="006D6694" w:rsidRPr="009D54B5">
              <w:rPr>
                <w:rFonts w:ascii="Arial" w:eastAsia="Arial Unicode MS" w:hAnsi="Arial" w:cs="Arial"/>
                <w:color w:val="000000"/>
                <w:sz w:val="20"/>
                <w:bdr w:val="nil"/>
              </w:rPr>
              <w:t>36 mėnesius nuo Sutarties įsigaliojimo dienos</w:t>
            </w:r>
            <w:r w:rsidR="006D6694">
              <w:rPr>
                <w:rFonts w:ascii="Arial" w:eastAsia="Arial Unicode MS" w:hAnsi="Arial" w:cs="Arial"/>
                <w:color w:val="000000"/>
                <w:sz w:val="20"/>
                <w:bdr w:val="nil"/>
              </w:rPr>
              <w:t xml:space="preserve">. </w:t>
            </w:r>
            <w:r w:rsidR="006D6694" w:rsidRPr="009D54B5">
              <w:rPr>
                <w:rFonts w:ascii="Arial" w:eastAsia="Arial Unicode MS" w:hAnsi="Arial" w:cs="Arial"/>
                <w:color w:val="000000"/>
                <w:sz w:val="20"/>
                <w:bdr w:val="nil"/>
              </w:rPr>
              <w:t>Sutartis įsigalioja nuo Sutarties</w:t>
            </w:r>
            <w:r w:rsidR="006D6694">
              <w:rPr>
                <w:rFonts w:ascii="Arial" w:eastAsia="Arial Unicode MS" w:hAnsi="Arial" w:cs="Arial"/>
                <w:color w:val="000000"/>
                <w:sz w:val="20"/>
                <w:bdr w:val="nil"/>
              </w:rPr>
              <w:t xml:space="preserve"> sudarymo</w:t>
            </w:r>
            <w:r w:rsidR="006D6694" w:rsidRPr="009D54B5">
              <w:rPr>
                <w:rFonts w:ascii="Arial" w:eastAsia="Arial Unicode MS" w:hAnsi="Arial" w:cs="Arial"/>
                <w:color w:val="000000"/>
                <w:sz w:val="20"/>
                <w:bdr w:val="nil"/>
              </w:rPr>
              <w:t xml:space="preserve"> dienos</w:t>
            </w:r>
            <w:r w:rsidR="006D6694" w:rsidRPr="00BA3867">
              <w:rPr>
                <w:rFonts w:ascii="Arial" w:eastAsia="Arial Unicode MS" w:hAnsi="Arial" w:cs="Arial"/>
                <w:color w:val="000000"/>
                <w:sz w:val="20"/>
                <w:bdr w:val="nil"/>
              </w:rPr>
              <w:t>.</w:t>
            </w:r>
          </w:p>
        </w:tc>
        <w:tc>
          <w:tcPr>
            <w:tcW w:w="4495" w:type="dxa"/>
          </w:tcPr>
          <w:p w14:paraId="6307A58D" w14:textId="213C1193" w:rsidR="00486263" w:rsidRPr="002E1E7E" w:rsidRDefault="00754FCA" w:rsidP="00E2263B">
            <w:pPr>
              <w:jc w:val="both"/>
              <w:rPr>
                <w:rFonts w:ascii="Arial" w:hAnsi="Arial" w:cs="Arial"/>
                <w:b/>
                <w:bCs/>
                <w:kern w:val="2"/>
                <w:sz w:val="20"/>
                <w:lang w:val="en-GB"/>
              </w:rPr>
            </w:pPr>
            <w:r w:rsidRPr="002E1E7E">
              <w:rPr>
                <w:rFonts w:ascii="Arial" w:hAnsi="Arial" w:cs="Arial"/>
                <w:kern w:val="2"/>
                <w:sz w:val="20"/>
                <w:lang w:val="en-GB"/>
              </w:rPr>
              <w:t>The Supplier shall provide the Services for a period of 36 months from the date of entry into force of the Contract. The Contract shall enter into force on the date of conclusion of the Contract</w:t>
            </w:r>
            <w:r w:rsidRPr="00BA3867">
              <w:rPr>
                <w:rFonts w:ascii="Arial" w:hAnsi="Arial" w:cs="Arial"/>
                <w:kern w:val="2"/>
                <w:sz w:val="20"/>
                <w:lang w:val="en-GB"/>
              </w:rPr>
              <w:t>.</w:t>
            </w:r>
          </w:p>
        </w:tc>
      </w:tr>
      <w:tr w:rsidR="00486263" w:rsidRPr="007E01DF" w14:paraId="641AE4E9" w14:textId="77777777" w:rsidTr="009C5809">
        <w:trPr>
          <w:trHeight w:val="85"/>
        </w:trPr>
        <w:tc>
          <w:tcPr>
            <w:tcW w:w="4855" w:type="dxa"/>
          </w:tcPr>
          <w:p w14:paraId="2FA634FB" w14:textId="6BA97E27" w:rsidR="00486263" w:rsidRPr="007E01DF" w:rsidRDefault="00486263" w:rsidP="00E2263B">
            <w:pPr>
              <w:jc w:val="both"/>
              <w:rPr>
                <w:rFonts w:ascii="Arial" w:hAnsi="Arial" w:cs="Arial"/>
                <w:kern w:val="2"/>
                <w:sz w:val="20"/>
              </w:rPr>
            </w:pPr>
            <w:r w:rsidRPr="007E01DF">
              <w:rPr>
                <w:rFonts w:ascii="Arial" w:hAnsi="Arial" w:cs="Arial"/>
                <w:b/>
                <w:bCs/>
                <w:kern w:val="2"/>
                <w:sz w:val="20"/>
              </w:rPr>
              <w:t>4.</w:t>
            </w:r>
            <w:r w:rsidR="001255E7">
              <w:rPr>
                <w:rFonts w:ascii="Arial" w:hAnsi="Arial" w:cs="Arial"/>
                <w:b/>
                <w:bCs/>
                <w:kern w:val="2"/>
                <w:sz w:val="20"/>
              </w:rPr>
              <w:t>2</w:t>
            </w:r>
            <w:r w:rsidRPr="007E01DF">
              <w:rPr>
                <w:rFonts w:ascii="Arial" w:hAnsi="Arial" w:cs="Arial"/>
                <w:b/>
                <w:bCs/>
                <w:kern w:val="2"/>
                <w:sz w:val="20"/>
              </w:rPr>
              <w:t xml:space="preserve">.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232477F9" w:rsidR="00486263" w:rsidRPr="007E01DF" w:rsidRDefault="00486263" w:rsidP="00E2263B">
            <w:pPr>
              <w:jc w:val="both"/>
              <w:rPr>
                <w:rFonts w:ascii="Arial" w:hAnsi="Arial" w:cs="Arial"/>
                <w:kern w:val="2"/>
                <w:sz w:val="20"/>
                <w:lang w:val="en-US"/>
              </w:rPr>
            </w:pPr>
            <w:r w:rsidRPr="007E01DF">
              <w:rPr>
                <w:rFonts w:ascii="Arial" w:hAnsi="Arial" w:cs="Arial"/>
                <w:b/>
                <w:bCs/>
                <w:kern w:val="2"/>
                <w:sz w:val="20"/>
                <w:lang w:val="en-US"/>
              </w:rPr>
              <w:t>4.</w:t>
            </w:r>
            <w:r w:rsidR="001255E7">
              <w:rPr>
                <w:rFonts w:ascii="Arial" w:hAnsi="Arial" w:cs="Arial"/>
                <w:b/>
                <w:bCs/>
                <w:kern w:val="2"/>
                <w:sz w:val="20"/>
                <w:lang w:val="en-US"/>
              </w:rPr>
              <w:t>2</w:t>
            </w:r>
            <w:r w:rsidR="00ED4155">
              <w:rPr>
                <w:rFonts w:ascii="Arial" w:hAnsi="Arial" w:cs="Arial"/>
                <w:b/>
                <w:bCs/>
                <w:kern w:val="2"/>
                <w:sz w:val="20"/>
                <w:lang w:val="en-US"/>
              </w:rPr>
              <w:t>.</w:t>
            </w:r>
            <w:r w:rsidRPr="007E01DF">
              <w:rPr>
                <w:rFonts w:ascii="Arial" w:hAnsi="Arial" w:cs="Arial"/>
                <w:b/>
                <w:bCs/>
                <w:kern w:val="2"/>
                <w:sz w:val="20"/>
                <w:lang w:val="en-US"/>
              </w:rPr>
              <w:t xml:space="preserve"> </w:t>
            </w:r>
            <w:r w:rsidR="00613DB8" w:rsidRPr="00613DB8">
              <w:rPr>
                <w:rFonts w:ascii="Arial" w:hAnsi="Arial" w:cs="Arial"/>
                <w:b/>
                <w:bCs/>
                <w:kern w:val="2"/>
                <w:sz w:val="20"/>
                <w:lang w:val="en-US"/>
              </w:rPr>
              <w:t>Documents provided</w:t>
            </w:r>
          </w:p>
        </w:tc>
      </w:tr>
      <w:tr w:rsidR="00486263" w:rsidRPr="007E01DF" w14:paraId="49BF7830" w14:textId="77777777" w:rsidTr="009C5809">
        <w:trPr>
          <w:trHeight w:val="85"/>
        </w:trPr>
        <w:tc>
          <w:tcPr>
            <w:tcW w:w="4855" w:type="dxa"/>
          </w:tcPr>
          <w:p w14:paraId="7CA5A734" w14:textId="7B613938" w:rsidR="00486263" w:rsidRPr="007E01DF" w:rsidRDefault="00613DB8" w:rsidP="00E2263B">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E2263B">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009C5809">
        <w:trPr>
          <w:trHeight w:val="85"/>
        </w:trPr>
        <w:tc>
          <w:tcPr>
            <w:tcW w:w="4855" w:type="dxa"/>
          </w:tcPr>
          <w:p w14:paraId="09B516CC" w14:textId="322D4678" w:rsidR="00486263" w:rsidRPr="009608D9" w:rsidRDefault="00486263" w:rsidP="00E2263B">
            <w:pPr>
              <w:jc w:val="both"/>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E2263B">
            <w:pPr>
              <w:jc w:val="both"/>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003C4B20">
        <w:trPr>
          <w:trHeight w:val="85"/>
        </w:trPr>
        <w:tc>
          <w:tcPr>
            <w:tcW w:w="4855" w:type="dxa"/>
          </w:tcPr>
          <w:p w14:paraId="1C0587C9" w14:textId="42D0C122" w:rsidR="00486263" w:rsidRPr="007E01DF" w:rsidRDefault="00486263" w:rsidP="00E2263B">
            <w:pPr>
              <w:jc w:val="both"/>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E2263B">
            <w:pPr>
              <w:jc w:val="both"/>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00B9714D">
        <w:trPr>
          <w:trHeight w:val="215"/>
        </w:trPr>
        <w:tc>
          <w:tcPr>
            <w:tcW w:w="4855" w:type="dxa"/>
          </w:tcPr>
          <w:sdt>
            <w:sdtPr>
              <w:rPr>
                <w:rFonts w:ascii="Arial" w:hAnsi="Arial" w:cs="Arial"/>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6A276CB9" w14:textId="37E886CE" w:rsidR="00486263" w:rsidRPr="00ED4155" w:rsidRDefault="0051354B" w:rsidP="00E2263B">
                <w:pPr>
                  <w:jc w:val="both"/>
                  <w:rPr>
                    <w:rFonts w:ascii="Arial" w:hAnsi="Arial" w:cs="Arial"/>
                    <w:kern w:val="2"/>
                    <w:sz w:val="20"/>
                  </w:rPr>
                </w:pPr>
                <w:r>
                  <w:rPr>
                    <w:rFonts w:ascii="Arial" w:hAnsi="Arial" w:cs="Arial"/>
                    <w:kern w:val="2"/>
                    <w:sz w:val="20"/>
                  </w:rPr>
                  <w:t>Mišri kainodara.</w:t>
                </w:r>
              </w:p>
            </w:sdtContent>
          </w:sdt>
        </w:tc>
        <w:tc>
          <w:tcPr>
            <w:tcW w:w="4495" w:type="dxa"/>
          </w:tcPr>
          <w:sdt>
            <w:sdtPr>
              <w:rPr>
                <w:rFonts w:ascii="Arial" w:hAnsi="Arial" w:cs="Arial"/>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0582D39F" w14:textId="7ECFAF6F" w:rsidR="00486263" w:rsidRPr="00ED4155" w:rsidRDefault="0051354B" w:rsidP="00E2263B">
                <w:pPr>
                  <w:jc w:val="both"/>
                  <w:rPr>
                    <w:rFonts w:ascii="Arial" w:hAnsi="Arial" w:cs="Arial"/>
                    <w:kern w:val="2"/>
                    <w:sz w:val="20"/>
                  </w:rPr>
                </w:pPr>
                <w:r>
                  <w:rPr>
                    <w:rFonts w:ascii="Arial" w:hAnsi="Arial" w:cs="Arial"/>
                    <w:kern w:val="2"/>
                    <w:sz w:val="20"/>
                  </w:rPr>
                  <w:t xml:space="preserve">Mixed pricing. </w:t>
                </w:r>
              </w:p>
            </w:sdtContent>
          </w:sdt>
        </w:tc>
      </w:tr>
      <w:tr w:rsidR="00486263" w:rsidRPr="007E01DF" w14:paraId="7300C9D6" w14:textId="77777777" w:rsidTr="003C4B20">
        <w:trPr>
          <w:trHeight w:val="85"/>
        </w:trPr>
        <w:tc>
          <w:tcPr>
            <w:tcW w:w="4855" w:type="dxa"/>
          </w:tcPr>
          <w:p w14:paraId="5D407D01" w14:textId="16C97913" w:rsidR="00486263" w:rsidRPr="007E01DF" w:rsidRDefault="00486263" w:rsidP="00E2263B">
            <w:pPr>
              <w:jc w:val="both"/>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E2263B">
            <w:pPr>
              <w:jc w:val="both"/>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003C4B20">
        <w:trPr>
          <w:trHeight w:val="85"/>
        </w:trPr>
        <w:tc>
          <w:tcPr>
            <w:tcW w:w="4855" w:type="dxa"/>
          </w:tcPr>
          <w:p w14:paraId="7B8F3832" w14:textId="1966EE1E" w:rsidR="00486263" w:rsidRPr="007F35FA" w:rsidRDefault="00486263" w:rsidP="00E2263B">
            <w:pPr>
              <w:jc w:val="both"/>
              <w:rPr>
                <w:rFonts w:ascii="Arial" w:hAnsi="Arial" w:cs="Arial"/>
                <w:kern w:val="2"/>
                <w:sz w:val="20"/>
              </w:rPr>
            </w:pPr>
            <w:r w:rsidRPr="007F35FA">
              <w:rPr>
                <w:rFonts w:ascii="Arial" w:hAnsi="Arial" w:cs="Arial"/>
                <w:kern w:val="2"/>
                <w:sz w:val="20"/>
              </w:rPr>
              <w:t xml:space="preserve">Pradinės Sutarties vertė Eur be PVM:  </w:t>
            </w:r>
            <w:r w:rsidR="005950CC" w:rsidRPr="005950CC">
              <w:rPr>
                <w:rFonts w:ascii="Arial" w:hAnsi="Arial" w:cs="Arial"/>
                <w:kern w:val="2"/>
                <w:sz w:val="20"/>
              </w:rPr>
              <w:t xml:space="preserve">160 000,00 </w:t>
            </w:r>
          </w:p>
          <w:p w14:paraId="406BC8A8" w14:textId="1CC9B530" w:rsidR="00486263" w:rsidRPr="007F35FA" w:rsidRDefault="00486263" w:rsidP="00E2263B">
            <w:pPr>
              <w:jc w:val="both"/>
              <w:rPr>
                <w:rFonts w:ascii="Arial" w:hAnsi="Arial" w:cs="Arial"/>
                <w:kern w:val="2"/>
                <w:sz w:val="20"/>
              </w:rPr>
            </w:pPr>
            <w:r w:rsidRPr="007F35FA">
              <w:rPr>
                <w:rFonts w:ascii="Arial" w:hAnsi="Arial" w:cs="Arial"/>
                <w:kern w:val="2"/>
                <w:sz w:val="20"/>
              </w:rPr>
              <w:t xml:space="preserve">PVM: </w:t>
            </w:r>
            <w:r w:rsidR="005950CC">
              <w:rPr>
                <w:rFonts w:ascii="Arial" w:hAnsi="Arial" w:cs="Arial"/>
                <w:kern w:val="2"/>
                <w:sz w:val="20"/>
              </w:rPr>
              <w:t>33 600,00</w:t>
            </w:r>
          </w:p>
          <w:p w14:paraId="01FDA908" w14:textId="289EFBB1" w:rsidR="00486263" w:rsidRPr="007F35FA" w:rsidRDefault="00486263" w:rsidP="00E2263B">
            <w:pPr>
              <w:jc w:val="both"/>
              <w:rPr>
                <w:rFonts w:ascii="Arial" w:hAnsi="Arial" w:cs="Arial"/>
                <w:kern w:val="2"/>
                <w:sz w:val="20"/>
              </w:rPr>
            </w:pPr>
            <w:r w:rsidRPr="007F35FA">
              <w:rPr>
                <w:rFonts w:ascii="Arial" w:hAnsi="Arial" w:cs="Arial"/>
                <w:kern w:val="2"/>
                <w:sz w:val="20"/>
              </w:rPr>
              <w:t>Pradinė su</w:t>
            </w:r>
            <w:r w:rsidRPr="005100DF">
              <w:rPr>
                <w:rFonts w:ascii="Arial" w:hAnsi="Arial" w:cs="Arial"/>
                <w:kern w:val="2"/>
                <w:sz w:val="20"/>
              </w:rPr>
              <w:t>tarties kaina Eur su PVM:</w:t>
            </w:r>
            <w:r w:rsidR="005950CC">
              <w:t xml:space="preserve"> </w:t>
            </w:r>
            <w:r w:rsidR="005950CC" w:rsidRPr="005950CC">
              <w:rPr>
                <w:rFonts w:ascii="Arial" w:hAnsi="Arial" w:cs="Arial"/>
                <w:kern w:val="2"/>
                <w:sz w:val="20"/>
              </w:rPr>
              <w:t>193</w:t>
            </w:r>
            <w:r w:rsidR="00E15F42">
              <w:rPr>
                <w:rFonts w:ascii="Arial" w:hAnsi="Arial" w:cs="Arial"/>
                <w:kern w:val="2"/>
                <w:sz w:val="20"/>
              </w:rPr>
              <w:t xml:space="preserve"> </w:t>
            </w:r>
            <w:r w:rsidR="005950CC" w:rsidRPr="005950CC">
              <w:rPr>
                <w:rFonts w:ascii="Arial" w:hAnsi="Arial" w:cs="Arial"/>
                <w:kern w:val="2"/>
                <w:sz w:val="20"/>
              </w:rPr>
              <w:t xml:space="preserve">600,00 </w:t>
            </w:r>
            <w:r w:rsidRPr="005100DF">
              <w:rPr>
                <w:rFonts w:ascii="Arial" w:hAnsi="Arial" w:cs="Arial"/>
                <w:kern w:val="2"/>
                <w:sz w:val="20"/>
              </w:rPr>
              <w:t xml:space="preserve"> </w:t>
            </w:r>
          </w:p>
          <w:p w14:paraId="30E5FF5E" w14:textId="77777777" w:rsidR="00486263" w:rsidRDefault="00486263" w:rsidP="00E2263B">
            <w:pPr>
              <w:jc w:val="both"/>
              <w:rPr>
                <w:rFonts w:ascii="Arial" w:hAnsi="Arial" w:cs="Arial"/>
                <w:kern w:val="2"/>
                <w:sz w:val="20"/>
              </w:rPr>
            </w:pPr>
          </w:p>
          <w:p w14:paraId="2B79C481" w14:textId="77777777" w:rsidR="001C0ECF" w:rsidRDefault="001C0ECF" w:rsidP="00E2263B">
            <w:pPr>
              <w:jc w:val="both"/>
              <w:rPr>
                <w:rFonts w:ascii="Arial" w:hAnsi="Arial" w:cs="Arial"/>
                <w:kern w:val="2"/>
                <w:sz w:val="20"/>
              </w:rPr>
            </w:pPr>
          </w:p>
          <w:p w14:paraId="5113CA45" w14:textId="77777777" w:rsidR="00E2263B" w:rsidRDefault="00E15F42" w:rsidP="00E2263B">
            <w:pPr>
              <w:jc w:val="both"/>
              <w:rPr>
                <w:rFonts w:ascii="Arial" w:hAnsi="Arial" w:cs="Arial"/>
                <w:color w:val="000000" w:themeColor="text1"/>
                <w:kern w:val="2"/>
                <w:sz w:val="20"/>
              </w:rPr>
            </w:pPr>
            <w:sdt>
              <w:sdtPr>
                <w:rPr>
                  <w:rFonts w:ascii="Arial" w:hAnsi="Arial" w:cs="Arial"/>
                  <w:color w:val="000000" w:themeColor="text1"/>
                  <w:kern w:val="2"/>
                  <w:sz w:val="20"/>
                </w:rPr>
                <w:id w:val="-665860169"/>
                <w:placeholder>
                  <w:docPart w:val="AD5C196662B1414F9351E85678ADFDA6"/>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E2263B" w:rsidRPr="00B12B84">
                  <w:rPr>
                    <w:rFonts w:ascii="Arial" w:hAnsi="Arial" w:cs="Arial"/>
                    <w:color w:val="000000" w:themeColor="text1"/>
                    <w:kern w:val="2"/>
                    <w:sz w:val="20"/>
                  </w:rPr>
                  <w:t>Mišri kainodara. Pradinės Sutarties vertė yra lygi maksimaliai pirkimui skirtai lėšų sumai (be PVM) Sutartyje nurodytų Paslaugų įsigijimui.</w:t>
                </w:r>
              </w:sdtContent>
            </w:sdt>
          </w:p>
          <w:p w14:paraId="7F438F28" w14:textId="77777777" w:rsidR="00E2263B" w:rsidRDefault="00E2263B" w:rsidP="00E2263B">
            <w:pPr>
              <w:jc w:val="both"/>
              <w:rPr>
                <w:rFonts w:ascii="Arial" w:hAnsi="Arial" w:cs="Arial"/>
                <w:color w:val="000000" w:themeColor="text1"/>
                <w:kern w:val="2"/>
                <w:sz w:val="20"/>
              </w:rPr>
            </w:pPr>
          </w:p>
          <w:p w14:paraId="622B6ADE" w14:textId="77777777" w:rsidR="00E2263B" w:rsidRDefault="00E2263B" w:rsidP="00E2263B">
            <w:pPr>
              <w:jc w:val="both"/>
              <w:rPr>
                <w:rFonts w:ascii="Arial" w:hAnsi="Arial" w:cs="Arial"/>
                <w:color w:val="000000" w:themeColor="text1"/>
                <w:kern w:val="2"/>
                <w:sz w:val="20"/>
              </w:rPr>
            </w:pPr>
          </w:p>
          <w:p w14:paraId="6FD32668" w14:textId="5DD7E66B" w:rsidR="00E86BEA" w:rsidRPr="005100DF" w:rsidRDefault="00E2263B" w:rsidP="00E2263B">
            <w:pPr>
              <w:jc w:val="both"/>
              <w:rPr>
                <w:rFonts w:ascii="Arial" w:hAnsi="Arial" w:cs="Arial"/>
                <w:kern w:val="2"/>
                <w:sz w:val="20"/>
              </w:rPr>
            </w:pPr>
            <w:r w:rsidRPr="00B12B84">
              <w:rPr>
                <w:rFonts w:ascii="Arial" w:hAnsi="Arial" w:cs="Arial"/>
                <w:color w:val="000000"/>
                <w:kern w:val="2"/>
                <w:sz w:val="20"/>
                <w:bdr w:val="none" w:sz="0" w:space="0" w:color="auto" w:frame="1"/>
              </w:rPr>
              <w:t xml:space="preserve">Sutarties vykdymo išlaidų atlyginimas taikomas tik Pardavėjo pasiūlyme nenurodytoms medžiagoms. Medžiagos perkamos suderinus su Pirkėju pagal Sutartyje nurodytą tvarką. Pardavėjas privalo įsigyti tokių medžiagų pats, prieš tai su Pirkėju suderinęs medžiagų kainą ir gavęs leidimą iš Pirkėjo atsakingo asmens. Pirkėjui pareikalavus, Pardavėjas privalo per 10 darbo dienų pateikti išlaidas pagrindžiančius trečiųjų šalių dokumentus. Už Pardavėjo pasiūlyme nenurodytas, tačiau su Pirkimo objektu susijusias medžiagas, bus apmokėta ne didesnėmis nei rinką atitinkančiomis kainomis. Tokių Pardavėjo pasiūlyme nenumatytų medžiagų bendra apimtis negali viršyti 10 % Sutarties kainos su PVM (ši suma </w:t>
            </w:r>
            <w:r w:rsidRPr="00B12B84">
              <w:rPr>
                <w:rFonts w:ascii="Arial" w:hAnsi="Arial" w:cs="Arial"/>
                <w:color w:val="000000"/>
                <w:kern w:val="2"/>
                <w:sz w:val="20"/>
                <w:bdr w:val="none" w:sz="0" w:space="0" w:color="auto" w:frame="1"/>
              </w:rPr>
              <w:lastRenderedPageBreak/>
              <w:t>įsiskaičiuoja į Sutarties kainą). Į šias faktiškai patirtas išlaidas negali būti įtrauktas Pardavėjo pelnas.</w:t>
            </w:r>
          </w:p>
        </w:tc>
        <w:tc>
          <w:tcPr>
            <w:tcW w:w="4495" w:type="dxa"/>
          </w:tcPr>
          <w:p w14:paraId="2D9ED691" w14:textId="13514885" w:rsidR="00486263" w:rsidRPr="007F35FA" w:rsidRDefault="00486263" w:rsidP="00E2263B">
            <w:pPr>
              <w:jc w:val="both"/>
              <w:rPr>
                <w:rFonts w:ascii="Arial" w:hAnsi="Arial" w:cs="Arial"/>
                <w:kern w:val="2"/>
                <w:sz w:val="20"/>
              </w:rPr>
            </w:pPr>
            <w:r w:rsidRPr="007E01DF">
              <w:rPr>
                <w:rFonts w:ascii="Arial" w:hAnsi="Arial" w:cs="Arial"/>
                <w:kern w:val="2"/>
                <w:sz w:val="20"/>
                <w:lang w:val="en-US"/>
              </w:rPr>
              <w:lastRenderedPageBreak/>
              <w:t xml:space="preserve">The </w:t>
            </w:r>
            <w:proofErr w:type="spellStart"/>
            <w:r w:rsidRPr="007E01DF">
              <w:rPr>
                <w:rFonts w:ascii="Arial" w:hAnsi="Arial" w:cs="Arial"/>
                <w:kern w:val="2"/>
                <w:sz w:val="20"/>
                <w:lang w:val="en-US"/>
              </w:rPr>
              <w:t>i</w:t>
            </w:r>
            <w:proofErr w:type="spellEnd"/>
            <w:r w:rsidR="005F4475">
              <w:t xml:space="preserve"> </w:t>
            </w:r>
            <w:r w:rsidR="005F4475" w:rsidRPr="005F4475">
              <w:rPr>
                <w:rFonts w:ascii="Arial" w:hAnsi="Arial" w:cs="Arial"/>
                <w:kern w:val="2"/>
                <w:sz w:val="20"/>
                <w:lang w:val="en-US"/>
              </w:rPr>
              <w:t>Value of the initial Contract</w:t>
            </w:r>
            <w:r w:rsidRPr="007E01DF">
              <w:rPr>
                <w:rFonts w:ascii="Arial" w:hAnsi="Arial" w:cs="Arial"/>
                <w:kern w:val="2"/>
                <w:sz w:val="20"/>
                <w:lang w:val="en-US"/>
              </w:rPr>
              <w:t xml:space="preserve"> is EUR </w:t>
            </w:r>
            <w:r w:rsidR="005950CC" w:rsidRPr="005950CC">
              <w:rPr>
                <w:rFonts w:ascii="Arial" w:hAnsi="Arial" w:cs="Arial"/>
                <w:kern w:val="2"/>
                <w:sz w:val="20"/>
                <w:lang w:val="en-US"/>
              </w:rPr>
              <w:t xml:space="preserve">160 000,00 </w:t>
            </w:r>
            <w:r w:rsidRPr="007F35FA">
              <w:rPr>
                <w:rFonts w:ascii="Arial" w:hAnsi="Arial" w:cs="Arial"/>
                <w:kern w:val="2"/>
                <w:sz w:val="20"/>
              </w:rPr>
              <w:t xml:space="preserve"> </w:t>
            </w:r>
          </w:p>
          <w:p w14:paraId="57D099B9" w14:textId="24B9060C" w:rsidR="00486263" w:rsidRPr="007E01DF" w:rsidRDefault="00486263" w:rsidP="00E2263B">
            <w:pPr>
              <w:jc w:val="both"/>
              <w:rPr>
                <w:rFonts w:ascii="Arial" w:hAnsi="Arial" w:cs="Arial"/>
                <w:kern w:val="2"/>
                <w:sz w:val="20"/>
                <w:lang w:val="en-US"/>
              </w:rPr>
            </w:pPr>
            <w:r w:rsidRPr="007E01DF">
              <w:rPr>
                <w:rFonts w:ascii="Arial" w:hAnsi="Arial" w:cs="Arial"/>
                <w:kern w:val="2"/>
                <w:sz w:val="20"/>
                <w:lang w:val="en-US"/>
              </w:rPr>
              <w:t xml:space="preserve">exclusive of VAT. </w:t>
            </w:r>
          </w:p>
          <w:p w14:paraId="78A6330F" w14:textId="3310607B" w:rsidR="00486263" w:rsidRDefault="00486263" w:rsidP="00E2263B">
            <w:pPr>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005950CC">
              <w:rPr>
                <w:rFonts w:ascii="Arial" w:hAnsi="Arial" w:cs="Arial"/>
                <w:kern w:val="2"/>
                <w:sz w:val="20"/>
                <w:lang w:val="en-US"/>
              </w:rPr>
              <w:t>33 600,00</w:t>
            </w:r>
            <w:r w:rsidRPr="007F35FA">
              <w:rPr>
                <w:rFonts w:ascii="Arial" w:hAnsi="Arial" w:cs="Arial"/>
                <w:kern w:val="2"/>
                <w:sz w:val="20"/>
              </w:rPr>
              <w:t xml:space="preserve"> </w:t>
            </w:r>
          </w:p>
          <w:p w14:paraId="0E5D3784" w14:textId="3082E52F" w:rsidR="00486263" w:rsidRDefault="00486263" w:rsidP="00E2263B">
            <w:pPr>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sidR="005950CC">
              <w:rPr>
                <w:rFonts w:ascii="Arial" w:hAnsi="Arial" w:cs="Arial"/>
                <w:kern w:val="2"/>
                <w:sz w:val="20"/>
                <w:lang w:val="en-US"/>
              </w:rPr>
              <w:t xml:space="preserve"> </w:t>
            </w:r>
            <w:r>
              <w:rPr>
                <w:rFonts w:ascii="Arial" w:hAnsi="Arial" w:cs="Arial"/>
                <w:kern w:val="2"/>
                <w:sz w:val="20"/>
                <w:lang w:val="en-US"/>
              </w:rPr>
              <w:t xml:space="preserve"> </w:t>
            </w:r>
            <w:r w:rsidR="005950CC" w:rsidRPr="005950CC">
              <w:rPr>
                <w:rFonts w:ascii="Arial" w:hAnsi="Arial" w:cs="Arial"/>
                <w:kern w:val="2"/>
                <w:sz w:val="20"/>
                <w:lang w:val="en-US"/>
              </w:rPr>
              <w:t>193</w:t>
            </w:r>
            <w:r w:rsidR="00E15F42">
              <w:rPr>
                <w:rFonts w:ascii="Arial" w:hAnsi="Arial" w:cs="Arial"/>
                <w:kern w:val="2"/>
                <w:sz w:val="20"/>
                <w:lang w:val="en-US"/>
              </w:rPr>
              <w:t xml:space="preserve"> </w:t>
            </w:r>
            <w:r w:rsidR="005950CC" w:rsidRPr="005950CC">
              <w:rPr>
                <w:rFonts w:ascii="Arial" w:hAnsi="Arial" w:cs="Arial"/>
                <w:kern w:val="2"/>
                <w:sz w:val="20"/>
                <w:lang w:val="en-US"/>
              </w:rPr>
              <w:t xml:space="preserve">600,00 </w:t>
            </w:r>
            <w:r w:rsidRPr="00A45C83">
              <w:rPr>
                <w:rFonts w:ascii="Arial" w:hAnsi="Arial" w:cs="Arial"/>
                <w:kern w:val="2"/>
                <w:sz w:val="20"/>
                <w:lang w:val="en-US"/>
              </w:rPr>
              <w:t xml:space="preserve"> </w:t>
            </w:r>
          </w:p>
          <w:p w14:paraId="5E8FD6B9" w14:textId="77777777" w:rsidR="00E86BEA" w:rsidRPr="00E86BEA" w:rsidRDefault="00E86BEA" w:rsidP="00E2263B">
            <w:pPr>
              <w:jc w:val="both"/>
              <w:rPr>
                <w:rFonts w:ascii="Arial" w:hAnsi="Arial" w:cs="Arial"/>
                <w:kern w:val="2"/>
                <w:sz w:val="20"/>
              </w:rPr>
            </w:pPr>
          </w:p>
          <w:p w14:paraId="3F47474F" w14:textId="77777777" w:rsidR="00E2263B" w:rsidRDefault="00E2263B" w:rsidP="00E2263B">
            <w:pPr>
              <w:jc w:val="both"/>
              <w:rPr>
                <w:rFonts w:ascii="Arial" w:hAnsi="Arial" w:cs="Arial"/>
                <w:kern w:val="2"/>
                <w:sz w:val="20"/>
              </w:rPr>
            </w:pPr>
            <w:proofErr w:type="spellStart"/>
            <w:r w:rsidRPr="00E2263B">
              <w:rPr>
                <w:rFonts w:ascii="Arial" w:hAnsi="Arial" w:cs="Arial"/>
                <w:kern w:val="2"/>
                <w:sz w:val="20"/>
              </w:rPr>
              <w:t>Mixed</w:t>
            </w:r>
            <w:proofErr w:type="spellEnd"/>
            <w:r w:rsidRPr="00E2263B">
              <w:rPr>
                <w:rFonts w:ascii="Arial" w:hAnsi="Arial" w:cs="Arial"/>
                <w:kern w:val="2"/>
                <w:sz w:val="20"/>
              </w:rPr>
              <w:t xml:space="preserve"> </w:t>
            </w:r>
            <w:proofErr w:type="spellStart"/>
            <w:r w:rsidRPr="00E2263B">
              <w:rPr>
                <w:rFonts w:ascii="Arial" w:hAnsi="Arial" w:cs="Arial"/>
                <w:kern w:val="2"/>
                <w:sz w:val="20"/>
              </w:rPr>
              <w:t>pricing</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initial</w:t>
            </w:r>
            <w:proofErr w:type="spellEnd"/>
            <w:r w:rsidRPr="00E2263B">
              <w:rPr>
                <w:rFonts w:ascii="Arial" w:hAnsi="Arial" w:cs="Arial"/>
                <w:kern w:val="2"/>
                <w:sz w:val="20"/>
              </w:rPr>
              <w:t xml:space="preserve"> </w:t>
            </w:r>
            <w:proofErr w:type="spellStart"/>
            <w:r w:rsidRPr="00E2263B">
              <w:rPr>
                <w:rFonts w:ascii="Arial" w:hAnsi="Arial" w:cs="Arial"/>
                <w:kern w:val="2"/>
                <w:sz w:val="20"/>
              </w:rPr>
              <w:t>value</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Contract</w:t>
            </w:r>
            <w:proofErr w:type="spellEnd"/>
            <w:r w:rsidRPr="00E2263B">
              <w:rPr>
                <w:rFonts w:ascii="Arial" w:hAnsi="Arial" w:cs="Arial"/>
                <w:kern w:val="2"/>
                <w:sz w:val="20"/>
              </w:rPr>
              <w:t xml:space="preserve"> </w:t>
            </w:r>
            <w:proofErr w:type="spellStart"/>
            <w:r w:rsidRPr="00E2263B">
              <w:rPr>
                <w:rFonts w:ascii="Arial" w:hAnsi="Arial" w:cs="Arial"/>
                <w:kern w:val="2"/>
                <w:sz w:val="20"/>
              </w:rPr>
              <w:t>is</w:t>
            </w:r>
            <w:proofErr w:type="spellEnd"/>
            <w:r w:rsidRPr="00E2263B">
              <w:rPr>
                <w:rFonts w:ascii="Arial" w:hAnsi="Arial" w:cs="Arial"/>
                <w:kern w:val="2"/>
                <w:sz w:val="20"/>
              </w:rPr>
              <w:t xml:space="preserve"> </w:t>
            </w:r>
            <w:proofErr w:type="spellStart"/>
            <w:r w:rsidRPr="00E2263B">
              <w:rPr>
                <w:rFonts w:ascii="Arial" w:hAnsi="Arial" w:cs="Arial"/>
                <w:kern w:val="2"/>
                <w:sz w:val="20"/>
              </w:rPr>
              <w:t>equal</w:t>
            </w:r>
            <w:proofErr w:type="spellEnd"/>
            <w:r w:rsidRPr="00E2263B">
              <w:rPr>
                <w:rFonts w:ascii="Arial" w:hAnsi="Arial" w:cs="Arial"/>
                <w:kern w:val="2"/>
                <w:sz w:val="20"/>
              </w:rPr>
              <w:t xml:space="preserve"> to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maximum</w:t>
            </w:r>
            <w:proofErr w:type="spellEnd"/>
            <w:r w:rsidRPr="00E2263B">
              <w:rPr>
                <w:rFonts w:ascii="Arial" w:hAnsi="Arial" w:cs="Arial"/>
                <w:kern w:val="2"/>
                <w:sz w:val="20"/>
              </w:rPr>
              <w:t xml:space="preserve"> </w:t>
            </w:r>
            <w:proofErr w:type="spellStart"/>
            <w:r w:rsidRPr="00E2263B">
              <w:rPr>
                <w:rFonts w:ascii="Arial" w:hAnsi="Arial" w:cs="Arial"/>
                <w:kern w:val="2"/>
                <w:sz w:val="20"/>
              </w:rPr>
              <w:t>amount</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funds</w:t>
            </w:r>
            <w:proofErr w:type="spellEnd"/>
            <w:r w:rsidRPr="00E2263B">
              <w:rPr>
                <w:rFonts w:ascii="Arial" w:hAnsi="Arial" w:cs="Arial"/>
                <w:kern w:val="2"/>
                <w:sz w:val="20"/>
              </w:rPr>
              <w:t xml:space="preserve"> </w:t>
            </w:r>
            <w:proofErr w:type="spellStart"/>
            <w:r w:rsidRPr="00E2263B">
              <w:rPr>
                <w:rFonts w:ascii="Arial" w:hAnsi="Arial" w:cs="Arial"/>
                <w:kern w:val="2"/>
                <w:sz w:val="20"/>
              </w:rPr>
              <w:t>allocated</w:t>
            </w:r>
            <w:proofErr w:type="spellEnd"/>
            <w:r w:rsidRPr="00E2263B">
              <w:rPr>
                <w:rFonts w:ascii="Arial" w:hAnsi="Arial" w:cs="Arial"/>
                <w:kern w:val="2"/>
                <w:sz w:val="20"/>
              </w:rPr>
              <w:t xml:space="preserve"> </w:t>
            </w:r>
            <w:proofErr w:type="spellStart"/>
            <w:r w:rsidRPr="00E2263B">
              <w:rPr>
                <w:rFonts w:ascii="Arial" w:hAnsi="Arial" w:cs="Arial"/>
                <w:kern w:val="2"/>
                <w:sz w:val="20"/>
              </w:rPr>
              <w:t>for</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purchase</w:t>
            </w:r>
            <w:proofErr w:type="spellEnd"/>
            <w:r w:rsidRPr="00E2263B">
              <w:rPr>
                <w:rFonts w:ascii="Arial" w:hAnsi="Arial" w:cs="Arial"/>
                <w:kern w:val="2"/>
                <w:sz w:val="20"/>
              </w:rPr>
              <w:t xml:space="preserve"> (</w:t>
            </w:r>
            <w:proofErr w:type="spellStart"/>
            <w:r w:rsidRPr="00E2263B">
              <w:rPr>
                <w:rFonts w:ascii="Arial" w:hAnsi="Arial" w:cs="Arial"/>
                <w:kern w:val="2"/>
                <w:sz w:val="20"/>
              </w:rPr>
              <w:t>excluding</w:t>
            </w:r>
            <w:proofErr w:type="spellEnd"/>
            <w:r w:rsidRPr="00E2263B">
              <w:rPr>
                <w:rFonts w:ascii="Arial" w:hAnsi="Arial" w:cs="Arial"/>
                <w:kern w:val="2"/>
                <w:sz w:val="20"/>
              </w:rPr>
              <w:t xml:space="preserve"> VAT) </w:t>
            </w:r>
            <w:proofErr w:type="spellStart"/>
            <w:r w:rsidRPr="00E2263B">
              <w:rPr>
                <w:rFonts w:ascii="Arial" w:hAnsi="Arial" w:cs="Arial"/>
                <w:kern w:val="2"/>
                <w:sz w:val="20"/>
              </w:rPr>
              <w:t>for</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acquisition</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Services</w:t>
            </w:r>
            <w:proofErr w:type="spellEnd"/>
            <w:r w:rsidRPr="00E2263B">
              <w:rPr>
                <w:rFonts w:ascii="Arial" w:hAnsi="Arial" w:cs="Arial"/>
                <w:kern w:val="2"/>
                <w:sz w:val="20"/>
              </w:rPr>
              <w:t xml:space="preserve"> </w:t>
            </w:r>
            <w:proofErr w:type="spellStart"/>
            <w:r w:rsidRPr="00E2263B">
              <w:rPr>
                <w:rFonts w:ascii="Arial" w:hAnsi="Arial" w:cs="Arial"/>
                <w:kern w:val="2"/>
                <w:sz w:val="20"/>
              </w:rPr>
              <w:t>specified</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Contract</w:t>
            </w:r>
            <w:proofErr w:type="spellEnd"/>
            <w:r w:rsidRPr="00E2263B">
              <w:rPr>
                <w:rFonts w:ascii="Arial" w:hAnsi="Arial" w:cs="Arial"/>
                <w:kern w:val="2"/>
                <w:sz w:val="20"/>
              </w:rPr>
              <w:t xml:space="preserve">. </w:t>
            </w:r>
          </w:p>
          <w:p w14:paraId="12754866" w14:textId="6531B706" w:rsidR="00E86BEA" w:rsidRPr="007E01DF" w:rsidRDefault="00E2263B" w:rsidP="00E2263B">
            <w:pPr>
              <w:jc w:val="both"/>
              <w:rPr>
                <w:rFonts w:ascii="Arial" w:hAnsi="Arial" w:cs="Arial"/>
                <w:kern w:val="2"/>
                <w:sz w:val="20"/>
                <w:lang w:val="en-US"/>
              </w:rPr>
            </w:pPr>
            <w:proofErr w:type="spellStart"/>
            <w:r w:rsidRPr="00E2263B">
              <w:rPr>
                <w:rFonts w:ascii="Arial" w:hAnsi="Arial" w:cs="Arial"/>
                <w:kern w:val="2"/>
                <w:sz w:val="20"/>
              </w:rPr>
              <w:t>Compensation</w:t>
            </w:r>
            <w:proofErr w:type="spellEnd"/>
            <w:r w:rsidRPr="00E2263B">
              <w:rPr>
                <w:rFonts w:ascii="Arial" w:hAnsi="Arial" w:cs="Arial"/>
                <w:kern w:val="2"/>
                <w:sz w:val="20"/>
              </w:rPr>
              <w:t xml:space="preserve"> </w:t>
            </w:r>
            <w:proofErr w:type="spellStart"/>
            <w:r w:rsidRPr="00E2263B">
              <w:rPr>
                <w:rFonts w:ascii="Arial" w:hAnsi="Arial" w:cs="Arial"/>
                <w:kern w:val="2"/>
                <w:sz w:val="20"/>
              </w:rPr>
              <w:t>for</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costs</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performing</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Contract</w:t>
            </w:r>
            <w:proofErr w:type="spellEnd"/>
            <w:r w:rsidRPr="00E2263B">
              <w:rPr>
                <w:rFonts w:ascii="Arial" w:hAnsi="Arial" w:cs="Arial"/>
                <w:kern w:val="2"/>
                <w:sz w:val="20"/>
              </w:rPr>
              <w:t xml:space="preserve"> </w:t>
            </w:r>
            <w:proofErr w:type="spellStart"/>
            <w:r w:rsidRPr="00E2263B">
              <w:rPr>
                <w:rFonts w:ascii="Arial" w:hAnsi="Arial" w:cs="Arial"/>
                <w:kern w:val="2"/>
                <w:sz w:val="20"/>
              </w:rPr>
              <w:t>applies</w:t>
            </w:r>
            <w:proofErr w:type="spellEnd"/>
            <w:r w:rsidRPr="00E2263B">
              <w:rPr>
                <w:rFonts w:ascii="Arial" w:hAnsi="Arial" w:cs="Arial"/>
                <w:kern w:val="2"/>
                <w:sz w:val="20"/>
              </w:rPr>
              <w:t xml:space="preserve"> </w:t>
            </w:r>
            <w:proofErr w:type="spellStart"/>
            <w:r w:rsidRPr="00E2263B">
              <w:rPr>
                <w:rFonts w:ascii="Arial" w:hAnsi="Arial" w:cs="Arial"/>
                <w:kern w:val="2"/>
                <w:sz w:val="20"/>
              </w:rPr>
              <w:t>only</w:t>
            </w:r>
            <w:proofErr w:type="spellEnd"/>
            <w:r w:rsidRPr="00E2263B">
              <w:rPr>
                <w:rFonts w:ascii="Arial" w:hAnsi="Arial" w:cs="Arial"/>
                <w:kern w:val="2"/>
                <w:sz w:val="20"/>
              </w:rPr>
              <w:t xml:space="preserve"> to </w:t>
            </w:r>
            <w:proofErr w:type="spellStart"/>
            <w:r w:rsidRPr="00E2263B">
              <w:rPr>
                <w:rFonts w:ascii="Arial" w:hAnsi="Arial" w:cs="Arial"/>
                <w:kern w:val="2"/>
                <w:sz w:val="20"/>
              </w:rPr>
              <w:t>materials</w:t>
            </w:r>
            <w:proofErr w:type="spellEnd"/>
            <w:r w:rsidRPr="00E2263B">
              <w:rPr>
                <w:rFonts w:ascii="Arial" w:hAnsi="Arial" w:cs="Arial"/>
                <w:kern w:val="2"/>
                <w:sz w:val="20"/>
              </w:rPr>
              <w:t xml:space="preserve"> </w:t>
            </w:r>
            <w:proofErr w:type="spellStart"/>
            <w:r w:rsidRPr="00E2263B">
              <w:rPr>
                <w:rFonts w:ascii="Arial" w:hAnsi="Arial" w:cs="Arial"/>
                <w:kern w:val="2"/>
                <w:sz w:val="20"/>
              </w:rPr>
              <w:t>not</w:t>
            </w:r>
            <w:proofErr w:type="spellEnd"/>
            <w:r w:rsidRPr="00E2263B">
              <w:rPr>
                <w:rFonts w:ascii="Arial" w:hAnsi="Arial" w:cs="Arial"/>
                <w:kern w:val="2"/>
                <w:sz w:val="20"/>
              </w:rPr>
              <w:t xml:space="preserve"> </w:t>
            </w:r>
            <w:proofErr w:type="spellStart"/>
            <w:r w:rsidRPr="00E2263B">
              <w:rPr>
                <w:rFonts w:ascii="Arial" w:hAnsi="Arial" w:cs="Arial"/>
                <w:kern w:val="2"/>
                <w:sz w:val="20"/>
              </w:rPr>
              <w:t>specified</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Seller's</w:t>
            </w:r>
            <w:proofErr w:type="spellEnd"/>
            <w:r w:rsidRPr="00E2263B">
              <w:rPr>
                <w:rFonts w:ascii="Arial" w:hAnsi="Arial" w:cs="Arial"/>
                <w:kern w:val="2"/>
                <w:sz w:val="20"/>
              </w:rPr>
              <w:t xml:space="preserve"> </w:t>
            </w:r>
            <w:proofErr w:type="spellStart"/>
            <w:r w:rsidRPr="00E2263B">
              <w:rPr>
                <w:rFonts w:ascii="Arial" w:hAnsi="Arial" w:cs="Arial"/>
                <w:kern w:val="2"/>
                <w:sz w:val="20"/>
              </w:rPr>
              <w:t>offer</w:t>
            </w:r>
            <w:proofErr w:type="spellEnd"/>
            <w:r w:rsidRPr="00E2263B">
              <w:rPr>
                <w:rFonts w:ascii="Arial" w:hAnsi="Arial" w:cs="Arial"/>
                <w:kern w:val="2"/>
                <w:sz w:val="20"/>
              </w:rPr>
              <w:t xml:space="preserve">. </w:t>
            </w:r>
            <w:proofErr w:type="spellStart"/>
            <w:r w:rsidRPr="00E2263B">
              <w:rPr>
                <w:rFonts w:ascii="Arial" w:hAnsi="Arial" w:cs="Arial"/>
                <w:kern w:val="2"/>
                <w:sz w:val="20"/>
              </w:rPr>
              <w:t>Materials</w:t>
            </w:r>
            <w:proofErr w:type="spellEnd"/>
            <w:r w:rsidRPr="00E2263B">
              <w:rPr>
                <w:rFonts w:ascii="Arial" w:hAnsi="Arial" w:cs="Arial"/>
                <w:kern w:val="2"/>
                <w:sz w:val="20"/>
              </w:rPr>
              <w:t xml:space="preserve"> are </w:t>
            </w:r>
            <w:proofErr w:type="spellStart"/>
            <w:r w:rsidRPr="00E2263B">
              <w:rPr>
                <w:rFonts w:ascii="Arial" w:hAnsi="Arial" w:cs="Arial"/>
                <w:kern w:val="2"/>
                <w:sz w:val="20"/>
              </w:rPr>
              <w:t>purchased</w:t>
            </w:r>
            <w:proofErr w:type="spellEnd"/>
            <w:r w:rsidRPr="00E2263B">
              <w:rPr>
                <w:rFonts w:ascii="Arial" w:hAnsi="Arial" w:cs="Arial"/>
                <w:kern w:val="2"/>
                <w:sz w:val="20"/>
              </w:rPr>
              <w:t xml:space="preserve"> </w:t>
            </w:r>
            <w:proofErr w:type="spellStart"/>
            <w:r w:rsidRPr="00E2263B">
              <w:rPr>
                <w:rFonts w:ascii="Arial" w:hAnsi="Arial" w:cs="Arial"/>
                <w:kern w:val="2"/>
                <w:sz w:val="20"/>
              </w:rPr>
              <w:t>after</w:t>
            </w:r>
            <w:proofErr w:type="spellEnd"/>
            <w:r w:rsidRPr="00E2263B">
              <w:rPr>
                <w:rFonts w:ascii="Arial" w:hAnsi="Arial" w:cs="Arial"/>
                <w:kern w:val="2"/>
                <w:sz w:val="20"/>
              </w:rPr>
              <w:t xml:space="preserve"> </w:t>
            </w:r>
            <w:proofErr w:type="spellStart"/>
            <w:r w:rsidRPr="00E2263B">
              <w:rPr>
                <w:rFonts w:ascii="Arial" w:hAnsi="Arial" w:cs="Arial"/>
                <w:kern w:val="2"/>
                <w:sz w:val="20"/>
              </w:rPr>
              <w:t>agreement</w:t>
            </w:r>
            <w:proofErr w:type="spellEnd"/>
            <w:r w:rsidRPr="00E2263B">
              <w:rPr>
                <w:rFonts w:ascii="Arial" w:hAnsi="Arial" w:cs="Arial"/>
                <w:kern w:val="2"/>
                <w:sz w:val="20"/>
              </w:rPr>
              <w:t xml:space="preserve"> </w:t>
            </w:r>
            <w:proofErr w:type="spellStart"/>
            <w:r w:rsidRPr="00E2263B">
              <w:rPr>
                <w:rFonts w:ascii="Arial" w:hAnsi="Arial" w:cs="Arial"/>
                <w:kern w:val="2"/>
                <w:sz w:val="20"/>
              </w:rPr>
              <w:t>with</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Buyer</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accordance</w:t>
            </w:r>
            <w:proofErr w:type="spellEnd"/>
            <w:r w:rsidRPr="00E2263B">
              <w:rPr>
                <w:rFonts w:ascii="Arial" w:hAnsi="Arial" w:cs="Arial"/>
                <w:kern w:val="2"/>
                <w:sz w:val="20"/>
              </w:rPr>
              <w:t xml:space="preserve"> </w:t>
            </w:r>
            <w:proofErr w:type="spellStart"/>
            <w:r w:rsidRPr="00E2263B">
              <w:rPr>
                <w:rFonts w:ascii="Arial" w:hAnsi="Arial" w:cs="Arial"/>
                <w:kern w:val="2"/>
                <w:sz w:val="20"/>
              </w:rPr>
              <w:t>with</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procedure</w:t>
            </w:r>
            <w:proofErr w:type="spellEnd"/>
            <w:r w:rsidRPr="00E2263B">
              <w:rPr>
                <w:rFonts w:ascii="Arial" w:hAnsi="Arial" w:cs="Arial"/>
                <w:kern w:val="2"/>
                <w:sz w:val="20"/>
              </w:rPr>
              <w:t xml:space="preserve"> </w:t>
            </w:r>
            <w:proofErr w:type="spellStart"/>
            <w:r w:rsidRPr="00E2263B">
              <w:rPr>
                <w:rFonts w:ascii="Arial" w:hAnsi="Arial" w:cs="Arial"/>
                <w:kern w:val="2"/>
                <w:sz w:val="20"/>
              </w:rPr>
              <w:t>specified</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Contract</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Seller</w:t>
            </w:r>
            <w:proofErr w:type="spellEnd"/>
            <w:r w:rsidRPr="00E2263B">
              <w:rPr>
                <w:rFonts w:ascii="Arial" w:hAnsi="Arial" w:cs="Arial"/>
                <w:kern w:val="2"/>
                <w:sz w:val="20"/>
              </w:rPr>
              <w:t xml:space="preserve"> </w:t>
            </w:r>
            <w:proofErr w:type="spellStart"/>
            <w:r w:rsidRPr="00E2263B">
              <w:rPr>
                <w:rFonts w:ascii="Arial" w:hAnsi="Arial" w:cs="Arial"/>
                <w:kern w:val="2"/>
                <w:sz w:val="20"/>
              </w:rPr>
              <w:t>must</w:t>
            </w:r>
            <w:proofErr w:type="spellEnd"/>
            <w:r w:rsidRPr="00E2263B">
              <w:rPr>
                <w:rFonts w:ascii="Arial" w:hAnsi="Arial" w:cs="Arial"/>
                <w:kern w:val="2"/>
                <w:sz w:val="20"/>
              </w:rPr>
              <w:t xml:space="preserve"> </w:t>
            </w:r>
            <w:proofErr w:type="spellStart"/>
            <w:r w:rsidRPr="00E2263B">
              <w:rPr>
                <w:rFonts w:ascii="Arial" w:hAnsi="Arial" w:cs="Arial"/>
                <w:kern w:val="2"/>
                <w:sz w:val="20"/>
              </w:rPr>
              <w:t>purchase</w:t>
            </w:r>
            <w:proofErr w:type="spellEnd"/>
            <w:r w:rsidRPr="00E2263B">
              <w:rPr>
                <w:rFonts w:ascii="Arial" w:hAnsi="Arial" w:cs="Arial"/>
                <w:kern w:val="2"/>
                <w:sz w:val="20"/>
              </w:rPr>
              <w:t xml:space="preserve"> </w:t>
            </w:r>
            <w:proofErr w:type="spellStart"/>
            <w:r w:rsidRPr="00E2263B">
              <w:rPr>
                <w:rFonts w:ascii="Arial" w:hAnsi="Arial" w:cs="Arial"/>
                <w:kern w:val="2"/>
                <w:sz w:val="20"/>
              </w:rPr>
              <w:t>such</w:t>
            </w:r>
            <w:proofErr w:type="spellEnd"/>
            <w:r w:rsidRPr="00E2263B">
              <w:rPr>
                <w:rFonts w:ascii="Arial" w:hAnsi="Arial" w:cs="Arial"/>
                <w:kern w:val="2"/>
                <w:sz w:val="20"/>
              </w:rPr>
              <w:t xml:space="preserve"> </w:t>
            </w:r>
            <w:proofErr w:type="spellStart"/>
            <w:r w:rsidRPr="00E2263B">
              <w:rPr>
                <w:rFonts w:ascii="Arial" w:hAnsi="Arial" w:cs="Arial"/>
                <w:kern w:val="2"/>
                <w:sz w:val="20"/>
              </w:rPr>
              <w:t>materials</w:t>
            </w:r>
            <w:proofErr w:type="spellEnd"/>
            <w:r w:rsidRPr="00E2263B">
              <w:rPr>
                <w:rFonts w:ascii="Arial" w:hAnsi="Arial" w:cs="Arial"/>
                <w:kern w:val="2"/>
                <w:sz w:val="20"/>
              </w:rPr>
              <w:t xml:space="preserve"> </w:t>
            </w:r>
            <w:proofErr w:type="spellStart"/>
            <w:r w:rsidRPr="00E2263B">
              <w:rPr>
                <w:rFonts w:ascii="Arial" w:hAnsi="Arial" w:cs="Arial"/>
                <w:kern w:val="2"/>
                <w:sz w:val="20"/>
              </w:rPr>
              <w:t>itself</w:t>
            </w:r>
            <w:proofErr w:type="spellEnd"/>
            <w:r w:rsidRPr="00E2263B">
              <w:rPr>
                <w:rFonts w:ascii="Arial" w:hAnsi="Arial" w:cs="Arial"/>
                <w:kern w:val="2"/>
                <w:sz w:val="20"/>
              </w:rPr>
              <w:t xml:space="preserve">, </w:t>
            </w:r>
            <w:proofErr w:type="spellStart"/>
            <w:r w:rsidRPr="00E2263B">
              <w:rPr>
                <w:rFonts w:ascii="Arial" w:hAnsi="Arial" w:cs="Arial"/>
                <w:kern w:val="2"/>
                <w:sz w:val="20"/>
              </w:rPr>
              <w:t>having</w:t>
            </w:r>
            <w:proofErr w:type="spellEnd"/>
            <w:r w:rsidRPr="00E2263B">
              <w:rPr>
                <w:rFonts w:ascii="Arial" w:hAnsi="Arial" w:cs="Arial"/>
                <w:kern w:val="2"/>
                <w:sz w:val="20"/>
              </w:rPr>
              <w:t xml:space="preserve"> </w:t>
            </w:r>
            <w:proofErr w:type="spellStart"/>
            <w:r w:rsidRPr="00E2263B">
              <w:rPr>
                <w:rFonts w:ascii="Arial" w:hAnsi="Arial" w:cs="Arial"/>
                <w:kern w:val="2"/>
                <w:sz w:val="20"/>
              </w:rPr>
              <w:t>previously</w:t>
            </w:r>
            <w:proofErr w:type="spellEnd"/>
            <w:r w:rsidRPr="00E2263B">
              <w:rPr>
                <w:rFonts w:ascii="Arial" w:hAnsi="Arial" w:cs="Arial"/>
                <w:kern w:val="2"/>
                <w:sz w:val="20"/>
              </w:rPr>
              <w:t xml:space="preserve"> </w:t>
            </w:r>
            <w:proofErr w:type="spellStart"/>
            <w:r w:rsidRPr="00E2263B">
              <w:rPr>
                <w:rFonts w:ascii="Arial" w:hAnsi="Arial" w:cs="Arial"/>
                <w:kern w:val="2"/>
                <w:sz w:val="20"/>
              </w:rPr>
              <w:t>agreed</w:t>
            </w:r>
            <w:proofErr w:type="spellEnd"/>
            <w:r w:rsidRPr="00E2263B">
              <w:rPr>
                <w:rFonts w:ascii="Arial" w:hAnsi="Arial" w:cs="Arial"/>
                <w:kern w:val="2"/>
                <w:sz w:val="20"/>
              </w:rPr>
              <w:t xml:space="preserve"> </w:t>
            </w:r>
            <w:proofErr w:type="spellStart"/>
            <w:r w:rsidRPr="00E2263B">
              <w:rPr>
                <w:rFonts w:ascii="Arial" w:hAnsi="Arial" w:cs="Arial"/>
                <w:kern w:val="2"/>
                <w:sz w:val="20"/>
              </w:rPr>
              <w:t>on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price</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materials</w:t>
            </w:r>
            <w:proofErr w:type="spellEnd"/>
            <w:r w:rsidRPr="00E2263B">
              <w:rPr>
                <w:rFonts w:ascii="Arial" w:hAnsi="Arial" w:cs="Arial"/>
                <w:kern w:val="2"/>
                <w:sz w:val="20"/>
              </w:rPr>
              <w:t xml:space="preserve"> </w:t>
            </w:r>
            <w:proofErr w:type="spellStart"/>
            <w:r w:rsidRPr="00E2263B">
              <w:rPr>
                <w:rFonts w:ascii="Arial" w:hAnsi="Arial" w:cs="Arial"/>
                <w:kern w:val="2"/>
                <w:sz w:val="20"/>
              </w:rPr>
              <w:t>with</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Buyer</w:t>
            </w:r>
            <w:proofErr w:type="spellEnd"/>
            <w:r w:rsidRPr="00E2263B">
              <w:rPr>
                <w:rFonts w:ascii="Arial" w:hAnsi="Arial" w:cs="Arial"/>
                <w:kern w:val="2"/>
                <w:sz w:val="20"/>
              </w:rPr>
              <w:t xml:space="preserve"> </w:t>
            </w:r>
            <w:proofErr w:type="spellStart"/>
            <w:r w:rsidRPr="00E2263B">
              <w:rPr>
                <w:rFonts w:ascii="Arial" w:hAnsi="Arial" w:cs="Arial"/>
                <w:kern w:val="2"/>
                <w:sz w:val="20"/>
              </w:rPr>
              <w:t>and</w:t>
            </w:r>
            <w:proofErr w:type="spellEnd"/>
            <w:r w:rsidRPr="00E2263B">
              <w:rPr>
                <w:rFonts w:ascii="Arial" w:hAnsi="Arial" w:cs="Arial"/>
                <w:kern w:val="2"/>
                <w:sz w:val="20"/>
              </w:rPr>
              <w:t xml:space="preserve"> </w:t>
            </w:r>
            <w:proofErr w:type="spellStart"/>
            <w:r w:rsidRPr="00E2263B">
              <w:rPr>
                <w:rFonts w:ascii="Arial" w:hAnsi="Arial" w:cs="Arial"/>
                <w:kern w:val="2"/>
                <w:sz w:val="20"/>
              </w:rPr>
              <w:t>having</w:t>
            </w:r>
            <w:proofErr w:type="spellEnd"/>
            <w:r w:rsidRPr="00E2263B">
              <w:rPr>
                <w:rFonts w:ascii="Arial" w:hAnsi="Arial" w:cs="Arial"/>
                <w:kern w:val="2"/>
                <w:sz w:val="20"/>
              </w:rPr>
              <w:t xml:space="preserve"> </w:t>
            </w:r>
            <w:proofErr w:type="spellStart"/>
            <w:r w:rsidRPr="00E2263B">
              <w:rPr>
                <w:rFonts w:ascii="Arial" w:hAnsi="Arial" w:cs="Arial"/>
                <w:kern w:val="2"/>
                <w:sz w:val="20"/>
              </w:rPr>
              <w:t>received</w:t>
            </w:r>
            <w:proofErr w:type="spellEnd"/>
            <w:r w:rsidRPr="00E2263B">
              <w:rPr>
                <w:rFonts w:ascii="Arial" w:hAnsi="Arial" w:cs="Arial"/>
                <w:kern w:val="2"/>
                <w:sz w:val="20"/>
              </w:rPr>
              <w:t xml:space="preserve"> </w:t>
            </w:r>
            <w:proofErr w:type="spellStart"/>
            <w:r w:rsidRPr="00E2263B">
              <w:rPr>
                <w:rFonts w:ascii="Arial" w:hAnsi="Arial" w:cs="Arial"/>
                <w:kern w:val="2"/>
                <w:sz w:val="20"/>
              </w:rPr>
              <w:t>permission</w:t>
            </w:r>
            <w:proofErr w:type="spellEnd"/>
            <w:r w:rsidRPr="00E2263B">
              <w:rPr>
                <w:rFonts w:ascii="Arial" w:hAnsi="Arial" w:cs="Arial"/>
                <w:kern w:val="2"/>
                <w:sz w:val="20"/>
              </w:rPr>
              <w:t xml:space="preserve"> </w:t>
            </w:r>
            <w:proofErr w:type="spellStart"/>
            <w:r w:rsidRPr="00E2263B">
              <w:rPr>
                <w:rFonts w:ascii="Arial" w:hAnsi="Arial" w:cs="Arial"/>
                <w:kern w:val="2"/>
                <w:sz w:val="20"/>
              </w:rPr>
              <w:t>from</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Buyer's</w:t>
            </w:r>
            <w:proofErr w:type="spellEnd"/>
            <w:r w:rsidRPr="00E2263B">
              <w:rPr>
                <w:rFonts w:ascii="Arial" w:hAnsi="Arial" w:cs="Arial"/>
                <w:kern w:val="2"/>
                <w:sz w:val="20"/>
              </w:rPr>
              <w:t xml:space="preserve"> </w:t>
            </w:r>
            <w:proofErr w:type="spellStart"/>
            <w:r w:rsidRPr="00E2263B">
              <w:rPr>
                <w:rFonts w:ascii="Arial" w:hAnsi="Arial" w:cs="Arial"/>
                <w:kern w:val="2"/>
                <w:sz w:val="20"/>
              </w:rPr>
              <w:t>responsible</w:t>
            </w:r>
            <w:proofErr w:type="spellEnd"/>
            <w:r w:rsidRPr="00E2263B">
              <w:rPr>
                <w:rFonts w:ascii="Arial" w:hAnsi="Arial" w:cs="Arial"/>
                <w:kern w:val="2"/>
                <w:sz w:val="20"/>
              </w:rPr>
              <w:t xml:space="preserve"> </w:t>
            </w:r>
            <w:proofErr w:type="spellStart"/>
            <w:r w:rsidRPr="00E2263B">
              <w:rPr>
                <w:rFonts w:ascii="Arial" w:hAnsi="Arial" w:cs="Arial"/>
                <w:kern w:val="2"/>
                <w:sz w:val="20"/>
              </w:rPr>
              <w:t>person</w:t>
            </w:r>
            <w:proofErr w:type="spellEnd"/>
            <w:r w:rsidRPr="00E2263B">
              <w:rPr>
                <w:rFonts w:ascii="Arial" w:hAnsi="Arial" w:cs="Arial"/>
                <w:kern w:val="2"/>
                <w:sz w:val="20"/>
              </w:rPr>
              <w:t xml:space="preserve">. </w:t>
            </w:r>
            <w:proofErr w:type="spellStart"/>
            <w:r w:rsidRPr="00E2263B">
              <w:rPr>
                <w:rFonts w:ascii="Arial" w:hAnsi="Arial" w:cs="Arial"/>
                <w:kern w:val="2"/>
                <w:sz w:val="20"/>
              </w:rPr>
              <w:t>Upon</w:t>
            </w:r>
            <w:proofErr w:type="spellEnd"/>
            <w:r w:rsidRPr="00E2263B">
              <w:rPr>
                <w:rFonts w:ascii="Arial" w:hAnsi="Arial" w:cs="Arial"/>
                <w:kern w:val="2"/>
                <w:sz w:val="20"/>
              </w:rPr>
              <w:t xml:space="preserve"> </w:t>
            </w:r>
            <w:proofErr w:type="spellStart"/>
            <w:r w:rsidRPr="00E2263B">
              <w:rPr>
                <w:rFonts w:ascii="Arial" w:hAnsi="Arial" w:cs="Arial"/>
                <w:kern w:val="2"/>
                <w:sz w:val="20"/>
              </w:rPr>
              <w:t>request</w:t>
            </w:r>
            <w:proofErr w:type="spellEnd"/>
            <w:r w:rsidRPr="00E2263B">
              <w:rPr>
                <w:rFonts w:ascii="Arial" w:hAnsi="Arial" w:cs="Arial"/>
                <w:kern w:val="2"/>
                <w:sz w:val="20"/>
              </w:rPr>
              <w:t xml:space="preserve"> </w:t>
            </w:r>
            <w:proofErr w:type="spellStart"/>
            <w:r w:rsidRPr="00E2263B">
              <w:rPr>
                <w:rFonts w:ascii="Arial" w:hAnsi="Arial" w:cs="Arial"/>
                <w:kern w:val="2"/>
                <w:sz w:val="20"/>
              </w:rPr>
              <w:t>by</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Buyer</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Seller</w:t>
            </w:r>
            <w:proofErr w:type="spellEnd"/>
            <w:r w:rsidRPr="00E2263B">
              <w:rPr>
                <w:rFonts w:ascii="Arial" w:hAnsi="Arial" w:cs="Arial"/>
                <w:kern w:val="2"/>
                <w:sz w:val="20"/>
              </w:rPr>
              <w:t xml:space="preserve"> </w:t>
            </w:r>
            <w:proofErr w:type="spellStart"/>
            <w:r w:rsidRPr="00E2263B">
              <w:rPr>
                <w:rFonts w:ascii="Arial" w:hAnsi="Arial" w:cs="Arial"/>
                <w:kern w:val="2"/>
                <w:sz w:val="20"/>
              </w:rPr>
              <w:t>must</w:t>
            </w:r>
            <w:proofErr w:type="spellEnd"/>
            <w:r w:rsidRPr="00E2263B">
              <w:rPr>
                <w:rFonts w:ascii="Arial" w:hAnsi="Arial" w:cs="Arial"/>
                <w:kern w:val="2"/>
                <w:sz w:val="20"/>
              </w:rPr>
              <w:t xml:space="preserve"> </w:t>
            </w:r>
            <w:proofErr w:type="spellStart"/>
            <w:r w:rsidRPr="00E2263B">
              <w:rPr>
                <w:rFonts w:ascii="Arial" w:hAnsi="Arial" w:cs="Arial"/>
                <w:kern w:val="2"/>
                <w:sz w:val="20"/>
              </w:rPr>
              <w:t>provide</w:t>
            </w:r>
            <w:proofErr w:type="spellEnd"/>
            <w:r w:rsidRPr="00E2263B">
              <w:rPr>
                <w:rFonts w:ascii="Arial" w:hAnsi="Arial" w:cs="Arial"/>
                <w:kern w:val="2"/>
                <w:sz w:val="20"/>
              </w:rPr>
              <w:t xml:space="preserve"> </w:t>
            </w:r>
            <w:proofErr w:type="spellStart"/>
            <w:r w:rsidRPr="00E2263B">
              <w:rPr>
                <w:rFonts w:ascii="Arial" w:hAnsi="Arial" w:cs="Arial"/>
                <w:kern w:val="2"/>
                <w:sz w:val="20"/>
              </w:rPr>
              <w:t>third-party</w:t>
            </w:r>
            <w:proofErr w:type="spellEnd"/>
            <w:r w:rsidRPr="00E2263B">
              <w:rPr>
                <w:rFonts w:ascii="Arial" w:hAnsi="Arial" w:cs="Arial"/>
                <w:kern w:val="2"/>
                <w:sz w:val="20"/>
              </w:rPr>
              <w:t xml:space="preserve"> </w:t>
            </w:r>
            <w:proofErr w:type="spellStart"/>
            <w:r w:rsidRPr="00E2263B">
              <w:rPr>
                <w:rFonts w:ascii="Arial" w:hAnsi="Arial" w:cs="Arial"/>
                <w:kern w:val="2"/>
                <w:sz w:val="20"/>
              </w:rPr>
              <w:t>documents</w:t>
            </w:r>
            <w:proofErr w:type="spellEnd"/>
            <w:r w:rsidRPr="00E2263B">
              <w:rPr>
                <w:rFonts w:ascii="Arial" w:hAnsi="Arial" w:cs="Arial"/>
                <w:kern w:val="2"/>
                <w:sz w:val="20"/>
              </w:rPr>
              <w:t xml:space="preserve"> </w:t>
            </w:r>
            <w:proofErr w:type="spellStart"/>
            <w:r w:rsidRPr="00E2263B">
              <w:rPr>
                <w:rFonts w:ascii="Arial" w:hAnsi="Arial" w:cs="Arial"/>
                <w:kern w:val="2"/>
                <w:sz w:val="20"/>
              </w:rPr>
              <w:t>substantiating</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costs</w:t>
            </w:r>
            <w:proofErr w:type="spellEnd"/>
            <w:r w:rsidRPr="00E2263B">
              <w:rPr>
                <w:rFonts w:ascii="Arial" w:hAnsi="Arial" w:cs="Arial"/>
                <w:kern w:val="2"/>
                <w:sz w:val="20"/>
              </w:rPr>
              <w:t xml:space="preserve"> </w:t>
            </w:r>
            <w:proofErr w:type="spellStart"/>
            <w:r w:rsidRPr="00E2263B">
              <w:rPr>
                <w:rFonts w:ascii="Arial" w:hAnsi="Arial" w:cs="Arial"/>
                <w:kern w:val="2"/>
                <w:sz w:val="20"/>
              </w:rPr>
              <w:t>within</w:t>
            </w:r>
            <w:proofErr w:type="spellEnd"/>
            <w:r w:rsidRPr="00E2263B">
              <w:rPr>
                <w:rFonts w:ascii="Arial" w:hAnsi="Arial" w:cs="Arial"/>
                <w:kern w:val="2"/>
                <w:sz w:val="20"/>
              </w:rPr>
              <w:t xml:space="preserve"> 10 </w:t>
            </w:r>
            <w:proofErr w:type="spellStart"/>
            <w:r w:rsidRPr="00E2263B">
              <w:rPr>
                <w:rFonts w:ascii="Arial" w:hAnsi="Arial" w:cs="Arial"/>
                <w:kern w:val="2"/>
                <w:sz w:val="20"/>
              </w:rPr>
              <w:t>business</w:t>
            </w:r>
            <w:proofErr w:type="spellEnd"/>
            <w:r w:rsidRPr="00E2263B">
              <w:rPr>
                <w:rFonts w:ascii="Arial" w:hAnsi="Arial" w:cs="Arial"/>
                <w:kern w:val="2"/>
                <w:sz w:val="20"/>
              </w:rPr>
              <w:t xml:space="preserve"> </w:t>
            </w:r>
            <w:proofErr w:type="spellStart"/>
            <w:r w:rsidRPr="00E2263B">
              <w:rPr>
                <w:rFonts w:ascii="Arial" w:hAnsi="Arial" w:cs="Arial"/>
                <w:kern w:val="2"/>
                <w:sz w:val="20"/>
              </w:rPr>
              <w:t>days</w:t>
            </w:r>
            <w:proofErr w:type="spellEnd"/>
            <w:r w:rsidRPr="00E2263B">
              <w:rPr>
                <w:rFonts w:ascii="Arial" w:hAnsi="Arial" w:cs="Arial"/>
                <w:kern w:val="2"/>
                <w:sz w:val="20"/>
              </w:rPr>
              <w:t xml:space="preserve">. </w:t>
            </w:r>
            <w:proofErr w:type="spellStart"/>
            <w:r w:rsidRPr="00E2263B">
              <w:rPr>
                <w:rFonts w:ascii="Arial" w:hAnsi="Arial" w:cs="Arial"/>
                <w:kern w:val="2"/>
                <w:sz w:val="20"/>
              </w:rPr>
              <w:t>Materials</w:t>
            </w:r>
            <w:proofErr w:type="spellEnd"/>
            <w:r w:rsidRPr="00E2263B">
              <w:rPr>
                <w:rFonts w:ascii="Arial" w:hAnsi="Arial" w:cs="Arial"/>
                <w:kern w:val="2"/>
                <w:sz w:val="20"/>
              </w:rPr>
              <w:t xml:space="preserve"> </w:t>
            </w:r>
            <w:proofErr w:type="spellStart"/>
            <w:r w:rsidRPr="00E2263B">
              <w:rPr>
                <w:rFonts w:ascii="Arial" w:hAnsi="Arial" w:cs="Arial"/>
                <w:kern w:val="2"/>
                <w:sz w:val="20"/>
              </w:rPr>
              <w:t>not</w:t>
            </w:r>
            <w:proofErr w:type="spellEnd"/>
            <w:r w:rsidRPr="00E2263B">
              <w:rPr>
                <w:rFonts w:ascii="Arial" w:hAnsi="Arial" w:cs="Arial"/>
                <w:kern w:val="2"/>
                <w:sz w:val="20"/>
              </w:rPr>
              <w:t xml:space="preserve"> </w:t>
            </w:r>
            <w:proofErr w:type="spellStart"/>
            <w:r w:rsidRPr="00E2263B">
              <w:rPr>
                <w:rFonts w:ascii="Arial" w:hAnsi="Arial" w:cs="Arial"/>
                <w:kern w:val="2"/>
                <w:sz w:val="20"/>
              </w:rPr>
              <w:t>specified</w:t>
            </w:r>
            <w:proofErr w:type="spellEnd"/>
            <w:r w:rsidRPr="00E2263B">
              <w:rPr>
                <w:rFonts w:ascii="Arial" w:hAnsi="Arial" w:cs="Arial"/>
                <w:kern w:val="2"/>
                <w:sz w:val="20"/>
              </w:rPr>
              <w:t xml:space="preserve"> </w:t>
            </w:r>
            <w:proofErr w:type="spellStart"/>
            <w:r w:rsidRPr="00E2263B">
              <w:rPr>
                <w:rFonts w:ascii="Arial" w:hAnsi="Arial" w:cs="Arial"/>
                <w:kern w:val="2"/>
                <w:sz w:val="20"/>
              </w:rPr>
              <w:lastRenderedPageBreak/>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Seller's</w:t>
            </w:r>
            <w:proofErr w:type="spellEnd"/>
            <w:r w:rsidRPr="00E2263B">
              <w:rPr>
                <w:rFonts w:ascii="Arial" w:hAnsi="Arial" w:cs="Arial"/>
                <w:kern w:val="2"/>
                <w:sz w:val="20"/>
              </w:rPr>
              <w:t xml:space="preserve"> </w:t>
            </w:r>
            <w:proofErr w:type="spellStart"/>
            <w:r w:rsidRPr="00E2263B">
              <w:rPr>
                <w:rFonts w:ascii="Arial" w:hAnsi="Arial" w:cs="Arial"/>
                <w:kern w:val="2"/>
                <w:sz w:val="20"/>
              </w:rPr>
              <w:t>offer</w:t>
            </w:r>
            <w:proofErr w:type="spellEnd"/>
            <w:r w:rsidRPr="00E2263B">
              <w:rPr>
                <w:rFonts w:ascii="Arial" w:hAnsi="Arial" w:cs="Arial"/>
                <w:kern w:val="2"/>
                <w:sz w:val="20"/>
              </w:rPr>
              <w:t xml:space="preserve">, </w:t>
            </w:r>
            <w:proofErr w:type="spellStart"/>
            <w:r w:rsidRPr="00E2263B">
              <w:rPr>
                <w:rFonts w:ascii="Arial" w:hAnsi="Arial" w:cs="Arial"/>
                <w:kern w:val="2"/>
                <w:sz w:val="20"/>
              </w:rPr>
              <w:t>but</w:t>
            </w:r>
            <w:proofErr w:type="spellEnd"/>
            <w:r w:rsidRPr="00E2263B">
              <w:rPr>
                <w:rFonts w:ascii="Arial" w:hAnsi="Arial" w:cs="Arial"/>
                <w:kern w:val="2"/>
                <w:sz w:val="20"/>
              </w:rPr>
              <w:t xml:space="preserve"> </w:t>
            </w:r>
            <w:proofErr w:type="spellStart"/>
            <w:r w:rsidRPr="00E2263B">
              <w:rPr>
                <w:rFonts w:ascii="Arial" w:hAnsi="Arial" w:cs="Arial"/>
                <w:kern w:val="2"/>
                <w:sz w:val="20"/>
              </w:rPr>
              <w:t>related</w:t>
            </w:r>
            <w:proofErr w:type="spellEnd"/>
            <w:r w:rsidRPr="00E2263B">
              <w:rPr>
                <w:rFonts w:ascii="Arial" w:hAnsi="Arial" w:cs="Arial"/>
                <w:kern w:val="2"/>
                <w:sz w:val="20"/>
              </w:rPr>
              <w:t xml:space="preserve"> to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subject</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Purchase</w:t>
            </w:r>
            <w:proofErr w:type="spellEnd"/>
            <w:r w:rsidRPr="00E2263B">
              <w:rPr>
                <w:rFonts w:ascii="Arial" w:hAnsi="Arial" w:cs="Arial"/>
                <w:kern w:val="2"/>
                <w:sz w:val="20"/>
              </w:rPr>
              <w:t xml:space="preserve">, </w:t>
            </w:r>
            <w:proofErr w:type="spellStart"/>
            <w:r w:rsidRPr="00E2263B">
              <w:rPr>
                <w:rFonts w:ascii="Arial" w:hAnsi="Arial" w:cs="Arial"/>
                <w:kern w:val="2"/>
                <w:sz w:val="20"/>
              </w:rPr>
              <w:t>will</w:t>
            </w:r>
            <w:proofErr w:type="spellEnd"/>
            <w:r w:rsidRPr="00E2263B">
              <w:rPr>
                <w:rFonts w:ascii="Arial" w:hAnsi="Arial" w:cs="Arial"/>
                <w:kern w:val="2"/>
                <w:sz w:val="20"/>
              </w:rPr>
              <w:t xml:space="preserve"> be </w:t>
            </w:r>
            <w:proofErr w:type="spellStart"/>
            <w:r w:rsidRPr="00E2263B">
              <w:rPr>
                <w:rFonts w:ascii="Arial" w:hAnsi="Arial" w:cs="Arial"/>
                <w:kern w:val="2"/>
                <w:sz w:val="20"/>
              </w:rPr>
              <w:t>paid</w:t>
            </w:r>
            <w:proofErr w:type="spellEnd"/>
            <w:r w:rsidRPr="00E2263B">
              <w:rPr>
                <w:rFonts w:ascii="Arial" w:hAnsi="Arial" w:cs="Arial"/>
                <w:kern w:val="2"/>
                <w:sz w:val="20"/>
              </w:rPr>
              <w:t xml:space="preserve"> </w:t>
            </w:r>
            <w:proofErr w:type="spellStart"/>
            <w:r w:rsidRPr="00E2263B">
              <w:rPr>
                <w:rFonts w:ascii="Arial" w:hAnsi="Arial" w:cs="Arial"/>
                <w:kern w:val="2"/>
                <w:sz w:val="20"/>
              </w:rPr>
              <w:t>for</w:t>
            </w:r>
            <w:proofErr w:type="spellEnd"/>
            <w:r w:rsidRPr="00E2263B">
              <w:rPr>
                <w:rFonts w:ascii="Arial" w:hAnsi="Arial" w:cs="Arial"/>
                <w:kern w:val="2"/>
                <w:sz w:val="20"/>
              </w:rPr>
              <w:t xml:space="preserve"> at </w:t>
            </w:r>
            <w:proofErr w:type="spellStart"/>
            <w:r w:rsidRPr="00E2263B">
              <w:rPr>
                <w:rFonts w:ascii="Arial" w:hAnsi="Arial" w:cs="Arial"/>
                <w:kern w:val="2"/>
                <w:sz w:val="20"/>
              </w:rPr>
              <w:t>prices</w:t>
            </w:r>
            <w:proofErr w:type="spellEnd"/>
            <w:r w:rsidRPr="00E2263B">
              <w:rPr>
                <w:rFonts w:ascii="Arial" w:hAnsi="Arial" w:cs="Arial"/>
                <w:kern w:val="2"/>
                <w:sz w:val="20"/>
              </w:rPr>
              <w:t xml:space="preserve"> </w:t>
            </w:r>
            <w:proofErr w:type="spellStart"/>
            <w:r w:rsidRPr="00E2263B">
              <w:rPr>
                <w:rFonts w:ascii="Arial" w:hAnsi="Arial" w:cs="Arial"/>
                <w:kern w:val="2"/>
                <w:sz w:val="20"/>
              </w:rPr>
              <w:t>not</w:t>
            </w:r>
            <w:proofErr w:type="spellEnd"/>
            <w:r w:rsidRPr="00E2263B">
              <w:rPr>
                <w:rFonts w:ascii="Arial" w:hAnsi="Arial" w:cs="Arial"/>
                <w:kern w:val="2"/>
                <w:sz w:val="20"/>
              </w:rPr>
              <w:t xml:space="preserve"> </w:t>
            </w:r>
            <w:proofErr w:type="spellStart"/>
            <w:r w:rsidRPr="00E2263B">
              <w:rPr>
                <w:rFonts w:ascii="Arial" w:hAnsi="Arial" w:cs="Arial"/>
                <w:kern w:val="2"/>
                <w:sz w:val="20"/>
              </w:rPr>
              <w:t>higher</w:t>
            </w:r>
            <w:proofErr w:type="spellEnd"/>
            <w:r w:rsidRPr="00E2263B">
              <w:rPr>
                <w:rFonts w:ascii="Arial" w:hAnsi="Arial" w:cs="Arial"/>
                <w:kern w:val="2"/>
                <w:sz w:val="20"/>
              </w:rPr>
              <w:t xml:space="preserve"> </w:t>
            </w:r>
            <w:proofErr w:type="spellStart"/>
            <w:r w:rsidRPr="00E2263B">
              <w:rPr>
                <w:rFonts w:ascii="Arial" w:hAnsi="Arial" w:cs="Arial"/>
                <w:kern w:val="2"/>
                <w:sz w:val="20"/>
              </w:rPr>
              <w:t>than</w:t>
            </w:r>
            <w:proofErr w:type="spellEnd"/>
            <w:r w:rsidRPr="00E2263B">
              <w:rPr>
                <w:rFonts w:ascii="Arial" w:hAnsi="Arial" w:cs="Arial"/>
                <w:kern w:val="2"/>
                <w:sz w:val="20"/>
              </w:rPr>
              <w:t xml:space="preserve"> </w:t>
            </w:r>
            <w:proofErr w:type="spellStart"/>
            <w:r w:rsidRPr="00E2263B">
              <w:rPr>
                <w:rFonts w:ascii="Arial" w:hAnsi="Arial" w:cs="Arial"/>
                <w:kern w:val="2"/>
                <w:sz w:val="20"/>
              </w:rPr>
              <w:t>those</w:t>
            </w:r>
            <w:proofErr w:type="spellEnd"/>
            <w:r w:rsidRPr="00E2263B">
              <w:rPr>
                <w:rFonts w:ascii="Arial" w:hAnsi="Arial" w:cs="Arial"/>
                <w:kern w:val="2"/>
                <w:sz w:val="20"/>
              </w:rPr>
              <w:t xml:space="preserve"> </w:t>
            </w:r>
            <w:proofErr w:type="spellStart"/>
            <w:r w:rsidRPr="00E2263B">
              <w:rPr>
                <w:rFonts w:ascii="Arial" w:hAnsi="Arial" w:cs="Arial"/>
                <w:kern w:val="2"/>
                <w:sz w:val="20"/>
              </w:rPr>
              <w:t>corresponding</w:t>
            </w:r>
            <w:proofErr w:type="spellEnd"/>
            <w:r w:rsidRPr="00E2263B">
              <w:rPr>
                <w:rFonts w:ascii="Arial" w:hAnsi="Arial" w:cs="Arial"/>
                <w:kern w:val="2"/>
                <w:sz w:val="20"/>
              </w:rPr>
              <w:t xml:space="preserve"> to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market</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total</w:t>
            </w:r>
            <w:proofErr w:type="spellEnd"/>
            <w:r w:rsidRPr="00E2263B">
              <w:rPr>
                <w:rFonts w:ascii="Arial" w:hAnsi="Arial" w:cs="Arial"/>
                <w:kern w:val="2"/>
                <w:sz w:val="20"/>
              </w:rPr>
              <w:t xml:space="preserve"> </w:t>
            </w:r>
            <w:proofErr w:type="spellStart"/>
            <w:r w:rsidRPr="00E2263B">
              <w:rPr>
                <w:rFonts w:ascii="Arial" w:hAnsi="Arial" w:cs="Arial"/>
                <w:kern w:val="2"/>
                <w:sz w:val="20"/>
              </w:rPr>
              <w:t>volume</w:t>
            </w:r>
            <w:proofErr w:type="spellEnd"/>
            <w:r w:rsidRPr="00E2263B">
              <w:rPr>
                <w:rFonts w:ascii="Arial" w:hAnsi="Arial" w:cs="Arial"/>
                <w:kern w:val="2"/>
                <w:sz w:val="20"/>
              </w:rPr>
              <w:t xml:space="preserve">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such</w:t>
            </w:r>
            <w:proofErr w:type="spellEnd"/>
            <w:r w:rsidRPr="00E2263B">
              <w:rPr>
                <w:rFonts w:ascii="Arial" w:hAnsi="Arial" w:cs="Arial"/>
                <w:kern w:val="2"/>
                <w:sz w:val="20"/>
              </w:rPr>
              <w:t xml:space="preserve"> </w:t>
            </w:r>
            <w:proofErr w:type="spellStart"/>
            <w:r w:rsidRPr="00E2263B">
              <w:rPr>
                <w:rFonts w:ascii="Arial" w:hAnsi="Arial" w:cs="Arial"/>
                <w:kern w:val="2"/>
                <w:sz w:val="20"/>
              </w:rPr>
              <w:t>materials</w:t>
            </w:r>
            <w:proofErr w:type="spellEnd"/>
            <w:r w:rsidRPr="00E2263B">
              <w:rPr>
                <w:rFonts w:ascii="Arial" w:hAnsi="Arial" w:cs="Arial"/>
                <w:kern w:val="2"/>
                <w:sz w:val="20"/>
              </w:rPr>
              <w:t xml:space="preserve"> </w:t>
            </w:r>
            <w:proofErr w:type="spellStart"/>
            <w:r w:rsidRPr="00E2263B">
              <w:rPr>
                <w:rFonts w:ascii="Arial" w:hAnsi="Arial" w:cs="Arial"/>
                <w:kern w:val="2"/>
                <w:sz w:val="20"/>
              </w:rPr>
              <w:t>not</w:t>
            </w:r>
            <w:proofErr w:type="spellEnd"/>
            <w:r w:rsidRPr="00E2263B">
              <w:rPr>
                <w:rFonts w:ascii="Arial" w:hAnsi="Arial" w:cs="Arial"/>
                <w:kern w:val="2"/>
                <w:sz w:val="20"/>
              </w:rPr>
              <w:t xml:space="preserve"> </w:t>
            </w:r>
            <w:proofErr w:type="spellStart"/>
            <w:r w:rsidRPr="00E2263B">
              <w:rPr>
                <w:rFonts w:ascii="Arial" w:hAnsi="Arial" w:cs="Arial"/>
                <w:kern w:val="2"/>
                <w:sz w:val="20"/>
              </w:rPr>
              <w:t>provided</w:t>
            </w:r>
            <w:proofErr w:type="spellEnd"/>
            <w:r w:rsidRPr="00E2263B">
              <w:rPr>
                <w:rFonts w:ascii="Arial" w:hAnsi="Arial" w:cs="Arial"/>
                <w:kern w:val="2"/>
                <w:sz w:val="20"/>
              </w:rPr>
              <w:t xml:space="preserve"> </w:t>
            </w:r>
            <w:proofErr w:type="spellStart"/>
            <w:r w:rsidRPr="00E2263B">
              <w:rPr>
                <w:rFonts w:ascii="Arial" w:hAnsi="Arial" w:cs="Arial"/>
                <w:kern w:val="2"/>
                <w:sz w:val="20"/>
              </w:rPr>
              <w:t>for</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Seller's</w:t>
            </w:r>
            <w:proofErr w:type="spellEnd"/>
            <w:r w:rsidRPr="00E2263B">
              <w:rPr>
                <w:rFonts w:ascii="Arial" w:hAnsi="Arial" w:cs="Arial"/>
                <w:kern w:val="2"/>
                <w:sz w:val="20"/>
              </w:rPr>
              <w:t xml:space="preserve"> </w:t>
            </w:r>
            <w:proofErr w:type="spellStart"/>
            <w:r w:rsidRPr="00E2263B">
              <w:rPr>
                <w:rFonts w:ascii="Arial" w:hAnsi="Arial" w:cs="Arial"/>
                <w:kern w:val="2"/>
                <w:sz w:val="20"/>
              </w:rPr>
              <w:t>offer</w:t>
            </w:r>
            <w:proofErr w:type="spellEnd"/>
            <w:r w:rsidRPr="00E2263B">
              <w:rPr>
                <w:rFonts w:ascii="Arial" w:hAnsi="Arial" w:cs="Arial"/>
                <w:kern w:val="2"/>
                <w:sz w:val="20"/>
              </w:rPr>
              <w:t xml:space="preserve"> </w:t>
            </w:r>
            <w:proofErr w:type="spellStart"/>
            <w:r w:rsidRPr="00E2263B">
              <w:rPr>
                <w:rFonts w:ascii="Arial" w:hAnsi="Arial" w:cs="Arial"/>
                <w:kern w:val="2"/>
                <w:sz w:val="20"/>
              </w:rPr>
              <w:t>cannot</w:t>
            </w:r>
            <w:proofErr w:type="spellEnd"/>
            <w:r w:rsidRPr="00E2263B">
              <w:rPr>
                <w:rFonts w:ascii="Arial" w:hAnsi="Arial" w:cs="Arial"/>
                <w:kern w:val="2"/>
                <w:sz w:val="20"/>
              </w:rPr>
              <w:t xml:space="preserve"> </w:t>
            </w:r>
            <w:proofErr w:type="spellStart"/>
            <w:r w:rsidRPr="00E2263B">
              <w:rPr>
                <w:rFonts w:ascii="Arial" w:hAnsi="Arial" w:cs="Arial"/>
                <w:kern w:val="2"/>
                <w:sz w:val="20"/>
              </w:rPr>
              <w:t>exceed</w:t>
            </w:r>
            <w:proofErr w:type="spellEnd"/>
            <w:r w:rsidRPr="00E2263B">
              <w:rPr>
                <w:rFonts w:ascii="Arial" w:hAnsi="Arial" w:cs="Arial"/>
                <w:kern w:val="2"/>
                <w:sz w:val="20"/>
              </w:rPr>
              <w:t xml:space="preserve"> 10% </w:t>
            </w:r>
            <w:proofErr w:type="spellStart"/>
            <w:r w:rsidRPr="00E2263B">
              <w:rPr>
                <w:rFonts w:ascii="Arial" w:hAnsi="Arial" w:cs="Arial"/>
                <w:kern w:val="2"/>
                <w:sz w:val="20"/>
              </w:rPr>
              <w:t>of</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Contract</w:t>
            </w:r>
            <w:proofErr w:type="spellEnd"/>
            <w:r w:rsidRPr="00E2263B">
              <w:rPr>
                <w:rFonts w:ascii="Arial" w:hAnsi="Arial" w:cs="Arial"/>
                <w:kern w:val="2"/>
                <w:sz w:val="20"/>
              </w:rPr>
              <w:t xml:space="preserve"> </w:t>
            </w:r>
            <w:proofErr w:type="spellStart"/>
            <w:r w:rsidRPr="00E2263B">
              <w:rPr>
                <w:rFonts w:ascii="Arial" w:hAnsi="Arial" w:cs="Arial"/>
                <w:kern w:val="2"/>
                <w:sz w:val="20"/>
              </w:rPr>
              <w:t>price</w:t>
            </w:r>
            <w:proofErr w:type="spellEnd"/>
            <w:r w:rsidRPr="00E2263B">
              <w:rPr>
                <w:rFonts w:ascii="Arial" w:hAnsi="Arial" w:cs="Arial"/>
                <w:kern w:val="2"/>
                <w:sz w:val="20"/>
              </w:rPr>
              <w:t xml:space="preserve"> </w:t>
            </w:r>
            <w:proofErr w:type="spellStart"/>
            <w:r w:rsidRPr="00E2263B">
              <w:rPr>
                <w:rFonts w:ascii="Arial" w:hAnsi="Arial" w:cs="Arial"/>
                <w:kern w:val="2"/>
                <w:sz w:val="20"/>
              </w:rPr>
              <w:t>including</w:t>
            </w:r>
            <w:proofErr w:type="spellEnd"/>
            <w:r w:rsidRPr="00E2263B">
              <w:rPr>
                <w:rFonts w:ascii="Arial" w:hAnsi="Arial" w:cs="Arial"/>
                <w:kern w:val="2"/>
                <w:sz w:val="20"/>
              </w:rPr>
              <w:t xml:space="preserve"> VAT (</w:t>
            </w:r>
            <w:proofErr w:type="spellStart"/>
            <w:r w:rsidRPr="00E2263B">
              <w:rPr>
                <w:rFonts w:ascii="Arial" w:hAnsi="Arial" w:cs="Arial"/>
                <w:kern w:val="2"/>
                <w:sz w:val="20"/>
              </w:rPr>
              <w:t>this</w:t>
            </w:r>
            <w:proofErr w:type="spellEnd"/>
            <w:r w:rsidRPr="00E2263B">
              <w:rPr>
                <w:rFonts w:ascii="Arial" w:hAnsi="Arial" w:cs="Arial"/>
                <w:kern w:val="2"/>
                <w:sz w:val="20"/>
              </w:rPr>
              <w:t xml:space="preserve"> </w:t>
            </w:r>
            <w:proofErr w:type="spellStart"/>
            <w:r w:rsidRPr="00E2263B">
              <w:rPr>
                <w:rFonts w:ascii="Arial" w:hAnsi="Arial" w:cs="Arial"/>
                <w:kern w:val="2"/>
                <w:sz w:val="20"/>
              </w:rPr>
              <w:t>amount</w:t>
            </w:r>
            <w:proofErr w:type="spellEnd"/>
            <w:r w:rsidRPr="00E2263B">
              <w:rPr>
                <w:rFonts w:ascii="Arial" w:hAnsi="Arial" w:cs="Arial"/>
                <w:kern w:val="2"/>
                <w:sz w:val="20"/>
              </w:rPr>
              <w:t xml:space="preserve"> </w:t>
            </w:r>
            <w:proofErr w:type="spellStart"/>
            <w:r w:rsidRPr="00E2263B">
              <w:rPr>
                <w:rFonts w:ascii="Arial" w:hAnsi="Arial" w:cs="Arial"/>
                <w:kern w:val="2"/>
                <w:sz w:val="20"/>
              </w:rPr>
              <w:t>is</w:t>
            </w:r>
            <w:proofErr w:type="spellEnd"/>
            <w:r w:rsidRPr="00E2263B">
              <w:rPr>
                <w:rFonts w:ascii="Arial" w:hAnsi="Arial" w:cs="Arial"/>
                <w:kern w:val="2"/>
                <w:sz w:val="20"/>
              </w:rPr>
              <w:t xml:space="preserve"> </w:t>
            </w:r>
            <w:proofErr w:type="spellStart"/>
            <w:r w:rsidRPr="00E2263B">
              <w:rPr>
                <w:rFonts w:ascii="Arial" w:hAnsi="Arial" w:cs="Arial"/>
                <w:kern w:val="2"/>
                <w:sz w:val="20"/>
              </w:rPr>
              <w:t>included</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Contract</w:t>
            </w:r>
            <w:proofErr w:type="spellEnd"/>
            <w:r w:rsidRPr="00E2263B">
              <w:rPr>
                <w:rFonts w:ascii="Arial" w:hAnsi="Arial" w:cs="Arial"/>
                <w:kern w:val="2"/>
                <w:sz w:val="20"/>
              </w:rPr>
              <w:t xml:space="preserve"> </w:t>
            </w:r>
            <w:proofErr w:type="spellStart"/>
            <w:r w:rsidRPr="00E2263B">
              <w:rPr>
                <w:rFonts w:ascii="Arial" w:hAnsi="Arial" w:cs="Arial"/>
                <w:kern w:val="2"/>
                <w:sz w:val="20"/>
              </w:rPr>
              <w:t>price</w:t>
            </w:r>
            <w:proofErr w:type="spellEnd"/>
            <w:r w:rsidRPr="00E2263B">
              <w:rPr>
                <w:rFonts w:ascii="Arial" w:hAnsi="Arial" w:cs="Arial"/>
                <w:kern w:val="2"/>
                <w:sz w:val="20"/>
              </w:rPr>
              <w:t xml:space="preserve">). </w:t>
            </w:r>
            <w:proofErr w:type="spellStart"/>
            <w:r w:rsidRPr="00E2263B">
              <w:rPr>
                <w:rFonts w:ascii="Arial" w:hAnsi="Arial" w:cs="Arial"/>
                <w:kern w:val="2"/>
                <w:sz w:val="20"/>
              </w:rPr>
              <w:t>The</w:t>
            </w:r>
            <w:proofErr w:type="spellEnd"/>
            <w:r w:rsidRPr="00E2263B">
              <w:rPr>
                <w:rFonts w:ascii="Arial" w:hAnsi="Arial" w:cs="Arial"/>
                <w:kern w:val="2"/>
                <w:sz w:val="20"/>
              </w:rPr>
              <w:t xml:space="preserve"> </w:t>
            </w:r>
            <w:proofErr w:type="spellStart"/>
            <w:r w:rsidRPr="00E2263B">
              <w:rPr>
                <w:rFonts w:ascii="Arial" w:hAnsi="Arial" w:cs="Arial"/>
                <w:kern w:val="2"/>
                <w:sz w:val="20"/>
              </w:rPr>
              <w:t>Seller's</w:t>
            </w:r>
            <w:proofErr w:type="spellEnd"/>
            <w:r w:rsidRPr="00E2263B">
              <w:rPr>
                <w:rFonts w:ascii="Arial" w:hAnsi="Arial" w:cs="Arial"/>
                <w:kern w:val="2"/>
                <w:sz w:val="20"/>
              </w:rPr>
              <w:t xml:space="preserve"> </w:t>
            </w:r>
            <w:proofErr w:type="spellStart"/>
            <w:r w:rsidRPr="00E2263B">
              <w:rPr>
                <w:rFonts w:ascii="Arial" w:hAnsi="Arial" w:cs="Arial"/>
                <w:kern w:val="2"/>
                <w:sz w:val="20"/>
              </w:rPr>
              <w:t>profit</w:t>
            </w:r>
            <w:proofErr w:type="spellEnd"/>
            <w:r w:rsidRPr="00E2263B">
              <w:rPr>
                <w:rFonts w:ascii="Arial" w:hAnsi="Arial" w:cs="Arial"/>
                <w:kern w:val="2"/>
                <w:sz w:val="20"/>
              </w:rPr>
              <w:t xml:space="preserve"> </w:t>
            </w:r>
            <w:proofErr w:type="spellStart"/>
            <w:r w:rsidRPr="00E2263B">
              <w:rPr>
                <w:rFonts w:ascii="Arial" w:hAnsi="Arial" w:cs="Arial"/>
                <w:kern w:val="2"/>
                <w:sz w:val="20"/>
              </w:rPr>
              <w:t>cannot</w:t>
            </w:r>
            <w:proofErr w:type="spellEnd"/>
            <w:r w:rsidRPr="00E2263B">
              <w:rPr>
                <w:rFonts w:ascii="Arial" w:hAnsi="Arial" w:cs="Arial"/>
                <w:kern w:val="2"/>
                <w:sz w:val="20"/>
              </w:rPr>
              <w:t xml:space="preserve"> be </w:t>
            </w:r>
            <w:proofErr w:type="spellStart"/>
            <w:r w:rsidRPr="00E2263B">
              <w:rPr>
                <w:rFonts w:ascii="Arial" w:hAnsi="Arial" w:cs="Arial"/>
                <w:kern w:val="2"/>
                <w:sz w:val="20"/>
              </w:rPr>
              <w:t>included</w:t>
            </w:r>
            <w:proofErr w:type="spellEnd"/>
            <w:r w:rsidRPr="00E2263B">
              <w:rPr>
                <w:rFonts w:ascii="Arial" w:hAnsi="Arial" w:cs="Arial"/>
                <w:kern w:val="2"/>
                <w:sz w:val="20"/>
              </w:rPr>
              <w:t xml:space="preserve"> </w:t>
            </w:r>
            <w:proofErr w:type="spellStart"/>
            <w:r w:rsidRPr="00E2263B">
              <w:rPr>
                <w:rFonts w:ascii="Arial" w:hAnsi="Arial" w:cs="Arial"/>
                <w:kern w:val="2"/>
                <w:sz w:val="20"/>
              </w:rPr>
              <w:t>in</w:t>
            </w:r>
            <w:proofErr w:type="spellEnd"/>
            <w:r w:rsidRPr="00E2263B">
              <w:rPr>
                <w:rFonts w:ascii="Arial" w:hAnsi="Arial" w:cs="Arial"/>
                <w:kern w:val="2"/>
                <w:sz w:val="20"/>
              </w:rPr>
              <w:t xml:space="preserve"> </w:t>
            </w:r>
            <w:proofErr w:type="spellStart"/>
            <w:r w:rsidRPr="00E2263B">
              <w:rPr>
                <w:rFonts w:ascii="Arial" w:hAnsi="Arial" w:cs="Arial"/>
                <w:kern w:val="2"/>
                <w:sz w:val="20"/>
              </w:rPr>
              <w:t>these</w:t>
            </w:r>
            <w:proofErr w:type="spellEnd"/>
            <w:r w:rsidRPr="00E2263B">
              <w:rPr>
                <w:rFonts w:ascii="Arial" w:hAnsi="Arial" w:cs="Arial"/>
                <w:kern w:val="2"/>
                <w:sz w:val="20"/>
              </w:rPr>
              <w:t xml:space="preserve"> </w:t>
            </w:r>
            <w:proofErr w:type="spellStart"/>
            <w:r w:rsidRPr="00E2263B">
              <w:rPr>
                <w:rFonts w:ascii="Arial" w:hAnsi="Arial" w:cs="Arial"/>
                <w:kern w:val="2"/>
                <w:sz w:val="20"/>
              </w:rPr>
              <w:t>actually</w:t>
            </w:r>
            <w:proofErr w:type="spellEnd"/>
            <w:r w:rsidRPr="00E2263B">
              <w:rPr>
                <w:rFonts w:ascii="Arial" w:hAnsi="Arial" w:cs="Arial"/>
                <w:kern w:val="2"/>
                <w:sz w:val="20"/>
              </w:rPr>
              <w:t xml:space="preserve"> </w:t>
            </w:r>
            <w:proofErr w:type="spellStart"/>
            <w:r w:rsidRPr="00E2263B">
              <w:rPr>
                <w:rFonts w:ascii="Arial" w:hAnsi="Arial" w:cs="Arial"/>
                <w:kern w:val="2"/>
                <w:sz w:val="20"/>
              </w:rPr>
              <w:t>incurred</w:t>
            </w:r>
            <w:proofErr w:type="spellEnd"/>
            <w:r w:rsidRPr="00E2263B">
              <w:rPr>
                <w:rFonts w:ascii="Arial" w:hAnsi="Arial" w:cs="Arial"/>
                <w:kern w:val="2"/>
                <w:sz w:val="20"/>
              </w:rPr>
              <w:t xml:space="preserve"> </w:t>
            </w:r>
            <w:proofErr w:type="spellStart"/>
            <w:r w:rsidRPr="00E2263B">
              <w:rPr>
                <w:rFonts w:ascii="Arial" w:hAnsi="Arial" w:cs="Arial"/>
                <w:kern w:val="2"/>
                <w:sz w:val="20"/>
              </w:rPr>
              <w:t>costs</w:t>
            </w:r>
            <w:proofErr w:type="spellEnd"/>
            <w:r w:rsidRPr="00E2263B">
              <w:rPr>
                <w:rFonts w:ascii="Arial" w:hAnsi="Arial" w:cs="Arial"/>
                <w:kern w:val="2"/>
                <w:sz w:val="20"/>
              </w:rPr>
              <w:t>.</w:t>
            </w:r>
          </w:p>
        </w:tc>
      </w:tr>
      <w:tr w:rsidR="00486263" w:rsidRPr="007E01DF" w14:paraId="468273B6" w14:textId="77777777" w:rsidTr="009C5809">
        <w:trPr>
          <w:trHeight w:val="85"/>
        </w:trPr>
        <w:tc>
          <w:tcPr>
            <w:tcW w:w="4855" w:type="dxa"/>
          </w:tcPr>
          <w:p w14:paraId="2F1E831E" w14:textId="4A4EECE4" w:rsidR="00486263" w:rsidRPr="007E01DF" w:rsidRDefault="00486263" w:rsidP="00E2263B">
            <w:pPr>
              <w:jc w:val="both"/>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E2263B">
            <w:pPr>
              <w:jc w:val="both"/>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009C5809">
        <w:trPr>
          <w:trHeight w:val="85"/>
        </w:trPr>
        <w:tc>
          <w:tcPr>
            <w:tcW w:w="4855" w:type="dxa"/>
          </w:tcPr>
          <w:p w14:paraId="37FE787C" w14:textId="6302551C" w:rsidR="00486263" w:rsidRPr="00E2263B" w:rsidRDefault="00486263" w:rsidP="00E2263B">
            <w:pPr>
              <w:jc w:val="both"/>
              <w:rPr>
                <w:rFonts w:ascii="Arial" w:hAnsi="Arial" w:cs="Arial"/>
                <w:kern w:val="2"/>
                <w:sz w:val="20"/>
              </w:rPr>
            </w:pPr>
            <w:r w:rsidRPr="00E2263B">
              <w:rPr>
                <w:rFonts w:ascii="Arial" w:hAnsi="Arial" w:cs="Arial"/>
                <w:kern w:val="2"/>
                <w:sz w:val="20"/>
              </w:rPr>
              <w:t>5.3.1. Sutarties kaina / įkainiai bus perskaičiuojami:</w:t>
            </w:r>
          </w:p>
          <w:p w14:paraId="396EBFD7" w14:textId="77777777" w:rsidR="00B9714D" w:rsidRPr="00E2263B" w:rsidRDefault="00B9714D" w:rsidP="00E2263B">
            <w:pPr>
              <w:jc w:val="both"/>
              <w:rPr>
                <w:rFonts w:ascii="Arial" w:hAnsi="Arial" w:cs="Arial"/>
                <w:kern w:val="2"/>
                <w:sz w:val="20"/>
              </w:rPr>
            </w:pPr>
          </w:p>
          <w:p w14:paraId="3860FE45" w14:textId="3D6F5D8A" w:rsidR="00486263" w:rsidRPr="00E2263B" w:rsidRDefault="00486263" w:rsidP="00E2263B">
            <w:pPr>
              <w:jc w:val="both"/>
              <w:rPr>
                <w:rFonts w:ascii="Arial" w:hAnsi="Arial" w:cs="Arial"/>
                <w:kern w:val="2"/>
                <w:sz w:val="20"/>
              </w:rPr>
            </w:pPr>
            <w:r w:rsidRPr="00E2263B">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sidRPr="00E2263B">
              <w:rPr>
                <w:rFonts w:ascii="Arial" w:hAnsi="Arial" w:cs="Arial"/>
                <w:kern w:val="2"/>
                <w:sz w:val="20"/>
              </w:rPr>
              <w:t>.</w:t>
            </w:r>
          </w:p>
          <w:p w14:paraId="4760B3AE" w14:textId="77777777" w:rsidR="005100DF" w:rsidRPr="00E2263B" w:rsidRDefault="005100DF" w:rsidP="00E2263B">
            <w:pPr>
              <w:jc w:val="both"/>
              <w:rPr>
                <w:rFonts w:ascii="Arial" w:hAnsi="Arial" w:cs="Arial"/>
                <w:kern w:val="2"/>
                <w:sz w:val="20"/>
              </w:rPr>
            </w:pPr>
          </w:p>
          <w:p w14:paraId="24B6D32A" w14:textId="77777777" w:rsidR="00B42A52" w:rsidRPr="00E2263B" w:rsidRDefault="00B42A52" w:rsidP="00E2263B">
            <w:pPr>
              <w:jc w:val="both"/>
              <w:rPr>
                <w:rFonts w:ascii="Arial" w:hAnsi="Arial" w:cs="Arial"/>
                <w:kern w:val="2"/>
                <w:sz w:val="20"/>
              </w:rPr>
            </w:pPr>
          </w:p>
          <w:sdt>
            <w:sdtPr>
              <w:rPr>
                <w:rFonts w:ascii="Arial" w:hAnsi="Arial" w:cs="Arial"/>
                <w:kern w:val="2"/>
                <w:sz w:val="20"/>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78E0DF43" w:rsidR="005100DF" w:rsidRPr="00E2263B" w:rsidRDefault="00B67657" w:rsidP="00E2263B">
                <w:pPr>
                  <w:jc w:val="both"/>
                  <w:rPr>
                    <w:rFonts w:ascii="Arial" w:hAnsi="Arial" w:cs="Arial"/>
                    <w:kern w:val="2"/>
                    <w:sz w:val="20"/>
                  </w:rPr>
                </w:pPr>
                <w:r w:rsidRPr="00E2263B">
                  <w:rPr>
                    <w:rFonts w:ascii="Arial" w:hAnsi="Arial" w:cs="Arial"/>
                    <w:kern w:val="2"/>
                    <w:sz w:val="20"/>
                  </w:rPr>
                  <w:t>5.3.1.2. dėl kainų lygio pokyčio:</w:t>
                </w:r>
              </w:p>
            </w:sdtContent>
          </w:sdt>
          <w:p w14:paraId="47877899" w14:textId="2F98EA8E" w:rsidR="00B42A52" w:rsidRPr="00E2263B" w:rsidRDefault="00486263" w:rsidP="00E2263B">
            <w:pPr>
              <w:jc w:val="both"/>
              <w:rPr>
                <w:rFonts w:ascii="Arial" w:hAnsi="Arial" w:cs="Arial"/>
                <w:kern w:val="2"/>
                <w:sz w:val="20"/>
              </w:rPr>
            </w:pPr>
            <w:r w:rsidRPr="00E2263B">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B42A52" w:rsidRPr="00E2263B">
              <w:rPr>
                <w:rFonts w:ascii="Arial" w:hAnsi="Arial" w:cs="Arial"/>
                <w:kern w:val="2"/>
                <w:sz w:val="20"/>
              </w:rPr>
              <w:t>, 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Pr="00E2263B" w:rsidRDefault="00B42A52" w:rsidP="00E2263B">
            <w:pPr>
              <w:jc w:val="both"/>
              <w:rPr>
                <w:rFonts w:ascii="Arial" w:hAnsi="Arial" w:cs="Arial"/>
                <w:kern w:val="2"/>
                <w:sz w:val="20"/>
              </w:rPr>
            </w:pPr>
          </w:p>
          <w:p w14:paraId="4C195AE8" w14:textId="77777777" w:rsidR="00B42A52" w:rsidRPr="00E2263B" w:rsidRDefault="00B42A52" w:rsidP="00E2263B">
            <w:pPr>
              <w:jc w:val="both"/>
              <w:rPr>
                <w:rFonts w:ascii="Arial" w:hAnsi="Arial" w:cs="Arial"/>
                <w:kern w:val="2"/>
                <w:sz w:val="20"/>
              </w:rPr>
            </w:pPr>
          </w:p>
          <w:p w14:paraId="292E9251" w14:textId="77777777" w:rsidR="00B42A52" w:rsidRPr="00E2263B" w:rsidRDefault="00B42A52" w:rsidP="00E2263B">
            <w:pPr>
              <w:jc w:val="both"/>
              <w:rPr>
                <w:rFonts w:ascii="Arial" w:hAnsi="Arial" w:cs="Arial"/>
                <w:kern w:val="2"/>
                <w:sz w:val="20"/>
              </w:rPr>
            </w:pPr>
          </w:p>
          <w:p w14:paraId="6FF0D03C" w14:textId="77777777" w:rsidR="00B42A52" w:rsidRPr="00E2263B" w:rsidRDefault="00B42A52" w:rsidP="00E2263B">
            <w:pPr>
              <w:jc w:val="both"/>
              <w:rPr>
                <w:rFonts w:ascii="Arial" w:hAnsi="Arial" w:cs="Arial"/>
                <w:kern w:val="2"/>
                <w:sz w:val="20"/>
              </w:rPr>
            </w:pPr>
          </w:p>
          <w:p w14:paraId="00F5C162" w14:textId="26839DEF" w:rsidR="00486263" w:rsidRPr="00E2263B" w:rsidRDefault="00486263" w:rsidP="00E2263B">
            <w:pPr>
              <w:jc w:val="both"/>
              <w:rPr>
                <w:rFonts w:ascii="Arial" w:hAnsi="Arial" w:cs="Arial"/>
                <w:kern w:val="2"/>
                <w:sz w:val="20"/>
              </w:rPr>
            </w:pPr>
            <w:r w:rsidRPr="00E2263B">
              <w:rPr>
                <w:rFonts w:ascii="Arial" w:hAnsi="Arial" w:cs="Arial"/>
                <w:kern w:val="2"/>
                <w:sz w:val="20"/>
              </w:rPr>
              <w:t xml:space="preserve">5.3.1.2.2. Sutarties kaina / įkainiai peržiūrimi tik tai Sutarties daliai, kuri nėra išpirkta, t. y., </w:t>
            </w:r>
            <w:r w:rsidR="00B42A52" w:rsidRPr="00E2263B">
              <w:rPr>
                <w:rFonts w:ascii="Arial" w:hAnsi="Arial" w:cs="Arial"/>
                <w:kern w:val="2"/>
                <w:sz w:val="20"/>
              </w:rPr>
              <w:t>Paslaugoms</w:t>
            </w:r>
            <w:r w:rsidRPr="00E2263B">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Pr="00E2263B" w:rsidRDefault="00486263" w:rsidP="00E2263B">
            <w:pPr>
              <w:jc w:val="both"/>
              <w:rPr>
                <w:rFonts w:ascii="Arial" w:hAnsi="Arial" w:cs="Arial"/>
                <w:kern w:val="2"/>
                <w:sz w:val="20"/>
              </w:rPr>
            </w:pPr>
          </w:p>
          <w:p w14:paraId="42668D30" w14:textId="77777777" w:rsidR="00486263" w:rsidRPr="00E2263B" w:rsidRDefault="00486263" w:rsidP="00E2263B">
            <w:pPr>
              <w:jc w:val="both"/>
              <w:rPr>
                <w:rFonts w:ascii="Arial" w:hAnsi="Arial" w:cs="Arial"/>
                <w:kern w:val="2"/>
                <w:sz w:val="20"/>
              </w:rPr>
            </w:pPr>
          </w:p>
          <w:p w14:paraId="6F087669" w14:textId="7522B1A3" w:rsidR="00486263" w:rsidRPr="00E2263B" w:rsidRDefault="00486263" w:rsidP="00E2263B">
            <w:pPr>
              <w:jc w:val="both"/>
              <w:rPr>
                <w:rFonts w:ascii="Arial" w:hAnsi="Arial" w:cs="Arial"/>
                <w:kern w:val="2"/>
                <w:sz w:val="20"/>
              </w:rPr>
            </w:pPr>
            <w:r w:rsidRPr="00E2263B">
              <w:rPr>
                <w:rFonts w:ascii="Arial" w:hAnsi="Arial" w:cs="Arial"/>
                <w:kern w:val="2"/>
                <w:sz w:val="20"/>
              </w:rPr>
              <w:t xml:space="preserve">5.3.1.2.3. Jeigu </w:t>
            </w:r>
            <w:r w:rsidR="00B42A52" w:rsidRPr="00E2263B">
              <w:rPr>
                <w:rFonts w:ascii="Arial" w:hAnsi="Arial" w:cs="Arial"/>
                <w:kern w:val="2"/>
                <w:sz w:val="20"/>
              </w:rPr>
              <w:t>Paslaugų</w:t>
            </w:r>
            <w:r w:rsidRPr="00E2263B">
              <w:rPr>
                <w:rFonts w:ascii="Arial" w:hAnsi="Arial" w:cs="Arial"/>
                <w:kern w:val="2"/>
                <w:sz w:val="20"/>
              </w:rPr>
              <w:t xml:space="preserve"> </w:t>
            </w:r>
            <w:r w:rsidR="00B42A52" w:rsidRPr="00E2263B">
              <w:rPr>
                <w:rFonts w:ascii="Arial" w:hAnsi="Arial" w:cs="Arial"/>
                <w:kern w:val="2"/>
                <w:sz w:val="20"/>
              </w:rPr>
              <w:t>teikimas</w:t>
            </w:r>
            <w:r w:rsidRPr="00E2263B">
              <w:rPr>
                <w:rFonts w:ascii="Arial" w:hAnsi="Arial" w:cs="Arial"/>
                <w:kern w:val="2"/>
                <w:sz w:val="20"/>
              </w:rPr>
              <w:t xml:space="preserve"> vėluoja dėl Tiekėjo kaltės, uždelstų </w:t>
            </w:r>
            <w:r w:rsidR="00B42A52" w:rsidRPr="00E2263B">
              <w:rPr>
                <w:rFonts w:ascii="Arial" w:hAnsi="Arial" w:cs="Arial"/>
                <w:kern w:val="2"/>
                <w:sz w:val="20"/>
              </w:rPr>
              <w:t>suteikti paslaugų</w:t>
            </w:r>
            <w:r w:rsidRPr="00E2263B">
              <w:rPr>
                <w:rFonts w:ascii="Arial" w:hAnsi="Arial" w:cs="Arial"/>
                <w:kern w:val="2"/>
                <w:sz w:val="20"/>
              </w:rPr>
              <w:t xml:space="preserve"> kaina / įkainiai nėra perskaičiuojami dėl kainų lygio kilimo (</w:t>
            </w:r>
            <w:r w:rsidR="00B42A52" w:rsidRPr="00E2263B">
              <w:rPr>
                <w:rFonts w:ascii="Arial" w:hAnsi="Arial" w:cs="Arial"/>
                <w:kern w:val="2"/>
                <w:sz w:val="20"/>
              </w:rPr>
              <w:t>gali būti mažinami, tačiau negali būti didinami</w:t>
            </w:r>
            <w:r w:rsidRPr="00E2263B">
              <w:rPr>
                <w:rFonts w:ascii="Arial" w:hAnsi="Arial" w:cs="Arial"/>
                <w:kern w:val="2"/>
                <w:sz w:val="20"/>
              </w:rPr>
              <w:t>).</w:t>
            </w:r>
          </w:p>
          <w:p w14:paraId="4CDDDC3B" w14:textId="77777777" w:rsidR="00587A6D" w:rsidRPr="00E2263B" w:rsidRDefault="00587A6D" w:rsidP="00E2263B">
            <w:pPr>
              <w:jc w:val="both"/>
              <w:rPr>
                <w:rFonts w:ascii="Arial" w:hAnsi="Arial" w:cs="Arial"/>
                <w:kern w:val="2"/>
                <w:sz w:val="20"/>
              </w:rPr>
            </w:pPr>
          </w:p>
          <w:p w14:paraId="32B3819F" w14:textId="77777777" w:rsidR="00486263" w:rsidRPr="00E2263B" w:rsidRDefault="00486263" w:rsidP="00E2263B">
            <w:pPr>
              <w:jc w:val="both"/>
              <w:rPr>
                <w:rFonts w:ascii="Arial" w:hAnsi="Arial" w:cs="Arial"/>
                <w:kern w:val="2"/>
                <w:sz w:val="20"/>
              </w:rPr>
            </w:pPr>
            <w:r w:rsidRPr="00E2263B">
              <w:rPr>
                <w:rFonts w:ascii="Arial" w:hAnsi="Arial" w:cs="Arial"/>
                <w:kern w:val="2"/>
                <w:sz w:val="20"/>
              </w:rPr>
              <w:t xml:space="preserve">5.3.1.2.4. Atlikdamos Sutarties kainos / įkainių peržiūrą Šalys vadovaujasi Valstybės duomenų </w:t>
            </w:r>
            <w:r w:rsidRPr="00E2263B">
              <w:rPr>
                <w:rFonts w:ascii="Arial" w:hAnsi="Arial" w:cs="Arial"/>
                <w:kern w:val="2"/>
                <w:sz w:val="20"/>
              </w:rPr>
              <w:lastRenderedPageBreak/>
              <w:t>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Pr="00E2263B" w:rsidRDefault="00486263" w:rsidP="00E2263B">
            <w:pPr>
              <w:jc w:val="both"/>
              <w:rPr>
                <w:rFonts w:ascii="Arial" w:hAnsi="Arial" w:cs="Arial"/>
                <w:kern w:val="2"/>
                <w:sz w:val="20"/>
              </w:rPr>
            </w:pPr>
            <w:r w:rsidRPr="00E2263B">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BCE0F5B" w14:textId="77777777" w:rsidR="00486263" w:rsidRPr="00E2263B" w:rsidRDefault="00486263" w:rsidP="00E2263B">
            <w:pPr>
              <w:jc w:val="both"/>
              <w:rPr>
                <w:rFonts w:ascii="Arial" w:hAnsi="Arial" w:cs="Arial"/>
                <w:kern w:val="2"/>
                <w:sz w:val="20"/>
              </w:rPr>
            </w:pPr>
          </w:p>
          <w:p w14:paraId="055D9DD5" w14:textId="77777777" w:rsidR="009727D6" w:rsidRPr="00E2263B" w:rsidRDefault="009727D6" w:rsidP="00E2263B">
            <w:pPr>
              <w:jc w:val="both"/>
              <w:rPr>
                <w:rFonts w:ascii="Arial" w:hAnsi="Arial" w:cs="Arial"/>
                <w:kern w:val="2"/>
                <w:sz w:val="20"/>
              </w:rPr>
            </w:pPr>
          </w:p>
          <w:p w14:paraId="7F0D4252" w14:textId="7E2C7DC9" w:rsidR="00486263" w:rsidRPr="00E2263B" w:rsidRDefault="00486263" w:rsidP="00E2263B">
            <w:pPr>
              <w:jc w:val="both"/>
              <w:rPr>
                <w:rFonts w:ascii="Arial" w:hAnsi="Arial" w:cs="Arial"/>
                <w:kern w:val="2"/>
                <w:sz w:val="20"/>
              </w:rPr>
            </w:pPr>
            <w:r w:rsidRPr="00E2263B">
              <w:rPr>
                <w:rFonts w:ascii="Arial" w:hAnsi="Arial" w:cs="Arial"/>
                <w:kern w:val="2"/>
                <w:sz w:val="20"/>
              </w:rPr>
              <w:t>5.3.1.2.6. Nauja Sutarties kaina / įkainiai apskaičiuojami pagal žemiau pateiktą formulę:</w:t>
            </w:r>
          </w:p>
          <w:p w14:paraId="7B449112" w14:textId="77777777" w:rsidR="00486263" w:rsidRPr="00E2263B" w:rsidRDefault="00486263" w:rsidP="00E2263B">
            <w:pPr>
              <w:jc w:val="both"/>
              <w:rPr>
                <w:rFonts w:ascii="Arial" w:hAnsi="Arial" w:cs="Arial"/>
                <w:color w:val="FF0000"/>
                <w:kern w:val="2"/>
                <w:sz w:val="20"/>
              </w:rPr>
            </w:pPr>
          </w:p>
          <w:p w14:paraId="0B6FF449" w14:textId="77777777" w:rsidR="00486263" w:rsidRPr="00E2263B" w:rsidRDefault="00486263" w:rsidP="00E2263B">
            <w:pPr>
              <w:jc w:val="both"/>
              <w:rPr>
                <w:rFonts w:ascii="Arial" w:hAnsi="Arial" w:cs="Arial"/>
                <w:kern w:val="2"/>
                <w:sz w:val="20"/>
                <w:shd w:val="clear" w:color="auto" w:fill="FFFFFF"/>
              </w:rPr>
            </w:pPr>
          </w:p>
          <w:p w14:paraId="60FB3D81" w14:textId="77777777" w:rsidR="00486263" w:rsidRPr="00E2263B" w:rsidRDefault="00E15F42" w:rsidP="00E2263B">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E2263B">
              <w:rPr>
                <w:rFonts w:ascii="Arial" w:hAnsi="Arial" w:cs="Arial"/>
                <w:kern w:val="2"/>
                <w:sz w:val="20"/>
              </w:rPr>
              <w:t>, kur a – kaina / įkainis (Eur be PVM) (jei peržiūra jau buvo atlikta, tai po paskutinio perskaičiavimo)</w:t>
            </w:r>
          </w:p>
          <w:p w14:paraId="2173656B" w14:textId="77777777" w:rsidR="00486263" w:rsidRPr="00E2263B" w:rsidRDefault="00486263" w:rsidP="00E2263B">
            <w:pPr>
              <w:jc w:val="both"/>
              <w:textAlignment w:val="baseline"/>
              <w:rPr>
                <w:rFonts w:ascii="Arial" w:hAnsi="Arial" w:cs="Arial"/>
                <w:kern w:val="2"/>
                <w:sz w:val="20"/>
              </w:rPr>
            </w:pPr>
            <w:r w:rsidRPr="00E2263B">
              <w:rPr>
                <w:rFonts w:ascii="Arial" w:hAnsi="Arial" w:cs="Arial"/>
                <w:kern w:val="2"/>
                <w:sz w:val="20"/>
              </w:rPr>
              <w:t>a</w:t>
            </w:r>
            <w:r w:rsidRPr="00E2263B">
              <w:rPr>
                <w:rFonts w:ascii="Arial" w:hAnsi="Arial" w:cs="Arial"/>
                <w:kern w:val="2"/>
                <w:sz w:val="20"/>
                <w:vertAlign w:val="subscript"/>
              </w:rPr>
              <w:t>1</w:t>
            </w:r>
            <w:r w:rsidRPr="00E2263B">
              <w:rPr>
                <w:rFonts w:ascii="Arial" w:hAnsi="Arial" w:cs="Arial"/>
                <w:kern w:val="2"/>
                <w:sz w:val="20"/>
              </w:rPr>
              <w:t xml:space="preserve"> – perskaičiuota (pakeista) kaina / įkainis (Eur be PVM)</w:t>
            </w:r>
          </w:p>
          <w:p w14:paraId="13A1A213" w14:textId="77777777" w:rsidR="00486263" w:rsidRPr="00E2263B" w:rsidRDefault="00486263" w:rsidP="00E2263B">
            <w:pPr>
              <w:jc w:val="both"/>
              <w:textAlignment w:val="baseline"/>
              <w:rPr>
                <w:rFonts w:ascii="Arial" w:hAnsi="Arial" w:cs="Arial"/>
                <w:kern w:val="2"/>
                <w:sz w:val="20"/>
              </w:rPr>
            </w:pPr>
            <w:r w:rsidRPr="00E2263B">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E2263B" w:rsidRDefault="00486263" w:rsidP="00E2263B">
            <w:pPr>
              <w:jc w:val="both"/>
              <w:textAlignment w:val="baseline"/>
              <w:rPr>
                <w:rFonts w:ascii="Arial" w:hAnsi="Arial" w:cs="Arial"/>
                <w:kern w:val="2"/>
                <w:sz w:val="20"/>
              </w:rPr>
            </w:pPr>
            <w:r w:rsidRPr="00E2263B">
              <w:rPr>
                <w:rFonts w:ascii="Arial" w:hAnsi="Arial" w:cs="Arial"/>
                <w:kern w:val="2"/>
                <w:sz w:val="20"/>
              </w:rPr>
              <w:t>„k“ reikšmė skaičiuojama pagal formulę:</w:t>
            </w:r>
          </w:p>
          <w:p w14:paraId="08C5FF32" w14:textId="77777777" w:rsidR="00486263" w:rsidRPr="00E2263B" w:rsidRDefault="00486263" w:rsidP="00E2263B">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E2263B">
              <w:rPr>
                <w:rFonts w:ascii="Arial" w:hAnsi="Arial" w:cs="Arial"/>
                <w:kern w:val="2"/>
                <w:sz w:val="20"/>
              </w:rPr>
              <w:t>, (proc.) kur</w:t>
            </w:r>
          </w:p>
          <w:p w14:paraId="0EE3516B" w14:textId="77777777" w:rsidR="00E2263B" w:rsidRPr="00E2263B" w:rsidRDefault="00E2263B" w:rsidP="00E2263B">
            <w:pPr>
              <w:jc w:val="both"/>
              <w:textAlignment w:val="baseline"/>
              <w:rPr>
                <w:rFonts w:ascii="Arial" w:hAnsi="Arial" w:cs="Arial"/>
                <w:kern w:val="2"/>
                <w:sz w:val="20"/>
              </w:rPr>
            </w:pPr>
          </w:p>
          <w:p w14:paraId="28C023C4" w14:textId="77777777" w:rsidR="00E2263B" w:rsidRPr="00E2263B" w:rsidRDefault="00E2263B" w:rsidP="00E2263B">
            <w:pPr>
              <w:jc w:val="both"/>
              <w:textAlignment w:val="baseline"/>
              <w:rPr>
                <w:rFonts w:ascii="Arial" w:hAnsi="Arial" w:cs="Arial"/>
                <w:kern w:val="2"/>
                <w:sz w:val="20"/>
              </w:rPr>
            </w:pPr>
          </w:p>
          <w:p w14:paraId="32F26EA7" w14:textId="77777777" w:rsidR="00E2263B" w:rsidRPr="00E2263B" w:rsidRDefault="00E2263B" w:rsidP="00E2263B">
            <w:pPr>
              <w:jc w:val="both"/>
              <w:textAlignment w:val="baseline"/>
              <w:rPr>
                <w:rFonts w:ascii="Arial" w:hAnsi="Arial" w:cs="Arial"/>
                <w:kern w:val="2"/>
                <w:sz w:val="20"/>
              </w:rPr>
            </w:pPr>
          </w:p>
          <w:p w14:paraId="2EDBE739" w14:textId="77777777" w:rsidR="00486263" w:rsidRPr="00E2263B" w:rsidRDefault="00486263" w:rsidP="00E2263B">
            <w:pPr>
              <w:jc w:val="both"/>
              <w:textAlignment w:val="baseline"/>
              <w:rPr>
                <w:rFonts w:ascii="Arial" w:hAnsi="Arial" w:cs="Arial"/>
                <w:kern w:val="2"/>
                <w:sz w:val="20"/>
              </w:rPr>
            </w:pPr>
            <w:proofErr w:type="spellStart"/>
            <w:r w:rsidRPr="00E2263B">
              <w:rPr>
                <w:rFonts w:ascii="Arial" w:hAnsi="Arial" w:cs="Arial"/>
                <w:kern w:val="2"/>
                <w:sz w:val="20"/>
              </w:rPr>
              <w:t>Ind</w:t>
            </w:r>
            <w:r w:rsidRPr="00E2263B">
              <w:rPr>
                <w:rFonts w:ascii="Arial" w:hAnsi="Arial" w:cs="Arial"/>
                <w:kern w:val="2"/>
                <w:sz w:val="20"/>
                <w:vertAlign w:val="subscript"/>
              </w:rPr>
              <w:t>naujausias</w:t>
            </w:r>
            <w:proofErr w:type="spellEnd"/>
            <w:r w:rsidRPr="00E2263B">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E2263B" w:rsidRDefault="00486263" w:rsidP="00E2263B">
            <w:pPr>
              <w:jc w:val="both"/>
              <w:rPr>
                <w:rFonts w:ascii="Arial" w:hAnsi="Arial" w:cs="Arial"/>
                <w:kern w:val="2"/>
                <w:sz w:val="20"/>
              </w:rPr>
            </w:pPr>
            <w:proofErr w:type="spellStart"/>
            <w:r w:rsidRPr="00E2263B">
              <w:rPr>
                <w:rFonts w:ascii="Arial" w:hAnsi="Arial" w:cs="Arial"/>
                <w:kern w:val="2"/>
                <w:sz w:val="20"/>
              </w:rPr>
              <w:t>Ind</w:t>
            </w:r>
            <w:r w:rsidRPr="00E2263B">
              <w:rPr>
                <w:rFonts w:ascii="Arial" w:hAnsi="Arial" w:cs="Arial"/>
                <w:kern w:val="2"/>
                <w:sz w:val="20"/>
                <w:vertAlign w:val="subscript"/>
              </w:rPr>
              <w:t>pradžia</w:t>
            </w:r>
            <w:proofErr w:type="spellEnd"/>
            <w:r w:rsidRPr="00E2263B">
              <w:rPr>
                <w:rFonts w:ascii="Arial" w:hAnsi="Arial" w:cs="Arial"/>
                <w:kern w:val="2"/>
                <w:sz w:val="20"/>
              </w:rPr>
              <w:t xml:space="preserve"> – laikotarpio pradžios datos (mėnesio) „Vartojimo prekės ir paslaugos“ indeksas. Pirmojo perskaičiavimo atveju laikotarpio pradžia (mėnuo) yra </w:t>
            </w:r>
            <w:r w:rsidR="00671EFE" w:rsidRPr="00E2263B">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E2263B">
              <w:rPr>
                <w:rFonts w:ascii="Arial" w:hAnsi="Arial" w:cs="Arial"/>
                <w:kern w:val="2"/>
                <w:sz w:val="20"/>
              </w:rPr>
              <w:t>. Antrojo ir vėlesnių perskaičiavimų atveju laikotarpio pradžia (mėnuo) yra paskutinio perskaičiavimo metu naudotos paskelbto atitinkamo indekso reikšmės mėnuo.</w:t>
            </w:r>
          </w:p>
          <w:p w14:paraId="6E51975D" w14:textId="77777777" w:rsidR="009727D6" w:rsidRPr="00E2263B" w:rsidRDefault="009727D6" w:rsidP="00E2263B">
            <w:pPr>
              <w:jc w:val="both"/>
              <w:rPr>
                <w:rFonts w:ascii="Arial" w:hAnsi="Arial" w:cs="Arial"/>
                <w:kern w:val="2"/>
                <w:sz w:val="20"/>
              </w:rPr>
            </w:pPr>
          </w:p>
          <w:p w14:paraId="237A98DE" w14:textId="77777777" w:rsidR="00E2263B" w:rsidRPr="00E2263B" w:rsidRDefault="00E2263B" w:rsidP="00E2263B">
            <w:pPr>
              <w:jc w:val="both"/>
              <w:rPr>
                <w:rFonts w:ascii="Arial" w:hAnsi="Arial" w:cs="Arial"/>
                <w:kern w:val="2"/>
                <w:sz w:val="20"/>
              </w:rPr>
            </w:pPr>
          </w:p>
          <w:p w14:paraId="7511B3E6" w14:textId="77777777" w:rsidR="009727D6" w:rsidRPr="00E2263B" w:rsidRDefault="009727D6" w:rsidP="00E2263B">
            <w:pPr>
              <w:jc w:val="both"/>
              <w:rPr>
                <w:rFonts w:ascii="Arial" w:hAnsi="Arial" w:cs="Arial"/>
                <w:kern w:val="2"/>
                <w:sz w:val="20"/>
              </w:rPr>
            </w:pPr>
          </w:p>
          <w:p w14:paraId="40C8BA69" w14:textId="77777777" w:rsidR="00486263" w:rsidRPr="00E2263B" w:rsidRDefault="00486263" w:rsidP="00E2263B">
            <w:pPr>
              <w:jc w:val="both"/>
              <w:rPr>
                <w:rFonts w:ascii="Arial" w:hAnsi="Arial" w:cs="Arial"/>
                <w:kern w:val="2"/>
                <w:sz w:val="20"/>
              </w:rPr>
            </w:pPr>
            <w:r w:rsidRPr="00E2263B">
              <w:rPr>
                <w:rFonts w:ascii="Arial" w:hAnsi="Arial" w:cs="Arial"/>
                <w:kern w:val="2"/>
                <w:sz w:val="20"/>
              </w:rPr>
              <w:t xml:space="preserve">5.3.1.2.7. Skaičiavimams indeksų reikšmės imamos keturių skaitmenų po kablelio tikslumu. Apskaičiuotas pokytis (k) tolimesniems skaičiavimams naudojamas suapvalinus iki vieno skaitmens po kablelio, o </w:t>
            </w:r>
            <w:r w:rsidRPr="00E2263B">
              <w:rPr>
                <w:rFonts w:ascii="Arial" w:hAnsi="Arial" w:cs="Arial"/>
                <w:kern w:val="2"/>
                <w:sz w:val="20"/>
              </w:rPr>
              <w:lastRenderedPageBreak/>
              <w:t>apskaičiuotas įkainis „a1“ suapvalinamas iki dviejų skaitmenų po kablelio.</w:t>
            </w:r>
          </w:p>
          <w:p w14:paraId="6FA42A01" w14:textId="3796ED01" w:rsidR="00486263" w:rsidRPr="00E2263B" w:rsidRDefault="00486263" w:rsidP="00E2263B">
            <w:pPr>
              <w:jc w:val="both"/>
              <w:rPr>
                <w:rFonts w:ascii="Arial" w:hAnsi="Arial" w:cs="Arial"/>
                <w:kern w:val="2"/>
                <w:sz w:val="20"/>
              </w:rPr>
            </w:pPr>
            <w:r w:rsidRPr="00E2263B">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sidRPr="00E2263B">
              <w:rPr>
                <w:rFonts w:ascii="Arial" w:hAnsi="Arial" w:cs="Arial"/>
                <w:kern w:val="2"/>
                <w:sz w:val="20"/>
              </w:rPr>
              <w:t>Paslaugų</w:t>
            </w:r>
            <w:r w:rsidRPr="00E2263B">
              <w:rPr>
                <w:rFonts w:ascii="Arial" w:hAnsi="Arial" w:cs="Arial"/>
                <w:kern w:val="2"/>
                <w:sz w:val="20"/>
              </w:rPr>
              <w:t xml:space="preserve"> sąrašą su kiekiais, </w:t>
            </w:r>
            <w:r w:rsidR="00671EFE" w:rsidRPr="00E2263B">
              <w:rPr>
                <w:rFonts w:ascii="Arial" w:hAnsi="Arial" w:cs="Arial"/>
                <w:kern w:val="2"/>
                <w:sz w:val="20"/>
              </w:rPr>
              <w:t>i</w:t>
            </w:r>
            <w:r w:rsidRPr="00E2263B">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sidRPr="00E2263B">
              <w:rPr>
                <w:rFonts w:ascii="Arial" w:hAnsi="Arial" w:cs="Arial"/>
                <w:kern w:val="2"/>
                <w:sz w:val="20"/>
              </w:rPr>
              <w:t>i</w:t>
            </w:r>
            <w:r w:rsidRPr="00E2263B">
              <w:rPr>
                <w:rFonts w:ascii="Arial" w:hAnsi="Arial" w:cs="Arial"/>
                <w:kern w:val="2"/>
                <w:sz w:val="20"/>
              </w:rPr>
              <w:t xml:space="preserve">ndekso ar prašyti perskaičiavimo pagal kitą </w:t>
            </w:r>
            <w:r w:rsidR="00671EFE" w:rsidRPr="00E2263B">
              <w:rPr>
                <w:rFonts w:ascii="Arial" w:hAnsi="Arial" w:cs="Arial"/>
                <w:kern w:val="2"/>
                <w:sz w:val="20"/>
              </w:rPr>
              <w:t>i</w:t>
            </w:r>
            <w:r w:rsidRPr="00E2263B">
              <w:rPr>
                <w:rFonts w:ascii="Arial" w:hAnsi="Arial" w:cs="Arial"/>
                <w:kern w:val="2"/>
                <w:sz w:val="20"/>
              </w:rPr>
              <w:t>ndeksą nei nurodytas šioje procedūroje.</w:t>
            </w:r>
          </w:p>
          <w:p w14:paraId="0A79A69A" w14:textId="77777777" w:rsidR="00486263" w:rsidRPr="00E2263B" w:rsidRDefault="00486263" w:rsidP="00E2263B">
            <w:pPr>
              <w:jc w:val="both"/>
              <w:rPr>
                <w:rFonts w:ascii="Arial" w:hAnsi="Arial" w:cs="Arial"/>
                <w:kern w:val="2"/>
                <w:sz w:val="20"/>
              </w:rPr>
            </w:pPr>
          </w:p>
          <w:p w14:paraId="2BA8EB89" w14:textId="77777777" w:rsidR="00486263" w:rsidRPr="00E2263B" w:rsidRDefault="00486263" w:rsidP="00E2263B">
            <w:pPr>
              <w:jc w:val="both"/>
              <w:rPr>
                <w:rFonts w:ascii="Arial" w:hAnsi="Arial" w:cs="Arial"/>
                <w:kern w:val="2"/>
                <w:sz w:val="20"/>
              </w:rPr>
            </w:pPr>
          </w:p>
          <w:p w14:paraId="0D0EF621" w14:textId="77777777" w:rsidR="00486263" w:rsidRPr="00E2263B" w:rsidRDefault="00486263" w:rsidP="00E2263B">
            <w:pPr>
              <w:jc w:val="both"/>
              <w:rPr>
                <w:rFonts w:ascii="Arial" w:hAnsi="Arial" w:cs="Arial"/>
                <w:kern w:val="2"/>
                <w:sz w:val="20"/>
              </w:rPr>
            </w:pPr>
          </w:p>
          <w:p w14:paraId="07EC5CBB" w14:textId="3A8F51FA" w:rsidR="00486263" w:rsidRPr="00E2263B" w:rsidRDefault="00486263" w:rsidP="00E2263B">
            <w:pPr>
              <w:jc w:val="both"/>
              <w:rPr>
                <w:rFonts w:ascii="Arial" w:hAnsi="Arial" w:cs="Arial"/>
                <w:kern w:val="2"/>
                <w:sz w:val="20"/>
              </w:rPr>
            </w:pPr>
            <w:r w:rsidRPr="00E2263B">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sidRPr="00E2263B">
              <w:rPr>
                <w:rFonts w:ascii="Arial" w:hAnsi="Arial" w:cs="Arial"/>
                <w:kern w:val="2"/>
                <w:sz w:val="20"/>
              </w:rPr>
              <w:t>Paslaugos suteikiamos</w:t>
            </w:r>
            <w:r w:rsidRPr="00E2263B">
              <w:rPr>
                <w:rFonts w:ascii="Arial" w:hAnsi="Arial" w:cs="Arial"/>
                <w:kern w:val="2"/>
                <w:sz w:val="20"/>
              </w:rPr>
              <w:t xml:space="preserve"> po prašymo pateikimo, tačiau susitarimas dar nėra sudarytas, </w:t>
            </w:r>
            <w:r w:rsidR="00671EFE" w:rsidRPr="00E2263B">
              <w:rPr>
                <w:rFonts w:ascii="Arial" w:hAnsi="Arial" w:cs="Arial"/>
                <w:kern w:val="2"/>
                <w:sz w:val="20"/>
              </w:rPr>
              <w:t>suteiktų Paslaugų</w:t>
            </w:r>
            <w:r w:rsidRPr="00E2263B">
              <w:rPr>
                <w:rFonts w:ascii="Arial" w:hAnsi="Arial" w:cs="Arial"/>
                <w:kern w:val="2"/>
                <w:sz w:val="20"/>
              </w:rPr>
              <w:t xml:space="preserve"> kainoms/ įkainiams taikomos peržiūrėtos kainos / įkainiai.</w:t>
            </w:r>
          </w:p>
          <w:p w14:paraId="5C0923BC" w14:textId="11AE28DC" w:rsidR="00486263" w:rsidRPr="00E2263B" w:rsidRDefault="00486263" w:rsidP="00E2263B">
            <w:pPr>
              <w:jc w:val="both"/>
              <w:rPr>
                <w:rFonts w:ascii="Arial" w:hAnsi="Arial" w:cs="Arial"/>
                <w:color w:val="FF0000"/>
                <w:kern w:val="2"/>
                <w:sz w:val="20"/>
              </w:rPr>
            </w:pPr>
            <w:r w:rsidRPr="00E2263B">
              <w:rPr>
                <w:rFonts w:ascii="Arial" w:hAnsi="Arial" w:cs="Arial"/>
                <w:kern w:val="2"/>
                <w:sz w:val="20"/>
              </w:rPr>
              <w:t>5.3.1.2.10. Sutarties kaina / įkainiai neperskaičiuojami, jei Sutarties kainodara kintamas įkainis arba vykdymo išlaidų atlyginimas.</w:t>
            </w:r>
          </w:p>
          <w:p w14:paraId="32FFA9ED" w14:textId="77777777" w:rsidR="00486263" w:rsidRPr="00E2263B" w:rsidRDefault="00486263" w:rsidP="00E2263B">
            <w:pPr>
              <w:jc w:val="both"/>
              <w:rPr>
                <w:rFonts w:ascii="Arial" w:hAnsi="Arial" w:cs="Arial"/>
                <w:color w:val="FF0000"/>
                <w:kern w:val="2"/>
                <w:sz w:val="20"/>
              </w:rPr>
            </w:pPr>
          </w:p>
          <w:p w14:paraId="0E1661B6" w14:textId="77777777" w:rsidR="009727D6" w:rsidRPr="00E2263B" w:rsidRDefault="009727D6" w:rsidP="00E2263B">
            <w:pPr>
              <w:jc w:val="both"/>
              <w:rPr>
                <w:rFonts w:ascii="Arial" w:hAnsi="Arial" w:cs="Arial"/>
                <w:color w:val="FF0000"/>
                <w:kern w:val="2"/>
                <w:sz w:val="20"/>
              </w:rPr>
            </w:pPr>
          </w:p>
          <w:p w14:paraId="2D5CA155" w14:textId="5B550587" w:rsidR="00486263" w:rsidRPr="00E2263B" w:rsidRDefault="00671EFE" w:rsidP="00E2263B">
            <w:pPr>
              <w:jc w:val="both"/>
              <w:rPr>
                <w:rFonts w:ascii="Arial" w:hAnsi="Arial" w:cs="Arial"/>
                <w:kern w:val="2"/>
                <w:sz w:val="20"/>
              </w:rPr>
            </w:pPr>
            <w:r w:rsidRPr="00E2263B">
              <w:rPr>
                <w:rFonts w:ascii="Arial" w:hAnsi="Arial" w:cs="Arial"/>
                <w:kern w:val="2"/>
                <w:sz w:val="20"/>
              </w:rPr>
              <w:t>5.3.1.2.11. Susitarimu Šalys neturi teisės keisti procedūroje nurodytos tvarkos ar kitų Sutarties nuostatų, išskyrus, jei keitimas atliekamas pagal VPĮ / PĮ nuostatas.</w:t>
            </w:r>
          </w:p>
        </w:tc>
        <w:tc>
          <w:tcPr>
            <w:tcW w:w="4495" w:type="dxa"/>
          </w:tcPr>
          <w:p w14:paraId="54130E94" w14:textId="2E4688FE" w:rsidR="00486263" w:rsidRPr="00E2263B" w:rsidRDefault="00486263" w:rsidP="00E2263B">
            <w:pPr>
              <w:jc w:val="both"/>
              <w:rPr>
                <w:rFonts w:ascii="Arial" w:hAnsi="Arial" w:cs="Arial"/>
                <w:kern w:val="2"/>
                <w:sz w:val="20"/>
                <w:lang w:val="en-US"/>
              </w:rPr>
            </w:pPr>
            <w:r w:rsidRPr="00E2263B">
              <w:rPr>
                <w:rFonts w:ascii="Arial" w:hAnsi="Arial" w:cs="Arial"/>
                <w:kern w:val="2"/>
                <w:sz w:val="20"/>
                <w:lang w:val="en-US"/>
              </w:rPr>
              <w:lastRenderedPageBreak/>
              <w:t>5.3.1. The contract price/fees will be recalculated:</w:t>
            </w:r>
          </w:p>
          <w:p w14:paraId="690E36A7" w14:textId="09A255A2" w:rsidR="00B42A52" w:rsidRPr="00E2263B" w:rsidRDefault="00486263" w:rsidP="00E2263B">
            <w:pPr>
              <w:jc w:val="both"/>
              <w:rPr>
                <w:rFonts w:ascii="Arial" w:hAnsi="Arial" w:cs="Arial"/>
                <w:kern w:val="2"/>
                <w:sz w:val="20"/>
                <w:lang w:val="en-US"/>
              </w:rPr>
            </w:pPr>
            <w:r w:rsidRPr="00E2263B">
              <w:rPr>
                <w:rFonts w:ascii="Arial" w:hAnsi="Arial" w:cs="Arial"/>
                <w:kern w:val="2"/>
                <w:sz w:val="20"/>
                <w:lang w:val="en-US"/>
              </w:rPr>
              <w:t xml:space="preserve">5.3.1.1.  due to changes in the VAT rate. 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E2263B">
              <w:rPr>
                <w:rFonts w:ascii="Arial" w:hAnsi="Arial" w:cs="Arial"/>
                <w:kern w:val="2"/>
                <w:sz w:val="20"/>
                <w:lang w:val="en-US"/>
              </w:rPr>
              <w:t>like.</w:t>
            </w: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2D0E9528" w:rsidR="00B42A52" w:rsidRPr="00E2263B" w:rsidRDefault="00B67657" w:rsidP="00E2263B">
                <w:pPr>
                  <w:jc w:val="both"/>
                  <w:rPr>
                    <w:rFonts w:ascii="Arial" w:hAnsi="Arial" w:cs="Arial"/>
                    <w:kern w:val="2"/>
                    <w:sz w:val="20"/>
                  </w:rPr>
                </w:pPr>
                <w:r w:rsidRPr="00E2263B">
                  <w:rPr>
                    <w:rFonts w:ascii="Arial" w:hAnsi="Arial" w:cs="Arial"/>
                    <w:kern w:val="2"/>
                    <w:sz w:val="20"/>
                  </w:rPr>
                  <w:t>5.3.1.2. due to changes in the price level:</w:t>
                </w:r>
              </w:p>
            </w:sdtContent>
          </w:sdt>
          <w:p w14:paraId="465A92B7" w14:textId="0B406F91" w:rsidR="00B42A52" w:rsidRPr="00E2263B" w:rsidRDefault="00486263" w:rsidP="00E2263B">
            <w:pPr>
              <w:jc w:val="both"/>
              <w:rPr>
                <w:rFonts w:ascii="Arial" w:hAnsi="Arial" w:cs="Arial"/>
                <w:kern w:val="2"/>
                <w:sz w:val="20"/>
                <w:lang w:val="en-US"/>
              </w:rPr>
            </w:pPr>
            <w:r w:rsidRPr="00E2263B">
              <w:rPr>
                <w:rFonts w:ascii="Arial" w:hAnsi="Arial" w:cs="Arial"/>
                <w:color w:val="000000"/>
                <w:kern w:val="2"/>
                <w:sz w:val="20"/>
                <w:lang w:val="en-US"/>
              </w:rPr>
              <w:t>5.3.1.2.1. d</w:t>
            </w:r>
            <w:r w:rsidRPr="00E2263B">
              <w:rPr>
                <w:rFonts w:ascii="Arial" w:hAnsi="Arial" w:cs="Arial"/>
                <w:kern w:val="2"/>
                <w:sz w:val="20"/>
                <w:lang w:val="en-US"/>
              </w:rPr>
              <w:t>uring the term of the Contract, either party to the Contract shall have the right to initiate a review/amendment of the Contract price/rates</w:t>
            </w:r>
            <w:r w:rsidRPr="00E2263B">
              <w:rPr>
                <w:rFonts w:ascii="Arial" w:hAnsi="Arial" w:cs="Arial"/>
                <w:color w:val="FF0000"/>
                <w:kern w:val="2"/>
                <w:sz w:val="20"/>
                <w:lang w:val="en-US"/>
              </w:rPr>
              <w:t xml:space="preserve"> </w:t>
            </w:r>
            <w:r w:rsidRPr="00E2263B">
              <w:rPr>
                <w:rFonts w:ascii="Arial" w:hAnsi="Arial" w:cs="Arial"/>
                <w:kern w:val="2"/>
                <w:sz w:val="20"/>
                <w:lang w:val="en-US"/>
              </w:rPr>
              <w:t>not earlier than 6 (six) months after the date of entry into force of the Contract (if the review has already been carried out, after the date of entry into force of the Agreement on the last recalculation pursuant to this clause of these Special Terms and Conditions)</w:t>
            </w:r>
            <w:r w:rsidR="00B42A52" w:rsidRPr="00E2263B">
              <w:rPr>
                <w:rFonts w:ascii="Arial" w:hAnsi="Arial" w:cs="Arial"/>
                <w:kern w:val="2"/>
                <w:sz w:val="20"/>
                <w:lang w:val="en-US"/>
              </w:rPr>
              <w:t>, if the change in Consumer Goods and Services Prices (k), calculated as specified in clause 5.3.1.2.6, exceeds 5 percent</w:t>
            </w:r>
            <w:r w:rsidRPr="00E2263B">
              <w:rPr>
                <w:rFonts w:ascii="Arial" w:hAnsi="Arial" w:cs="Arial"/>
                <w:kern w:val="2"/>
                <w:sz w:val="20"/>
                <w:lang w:val="en-US"/>
              </w:rPr>
              <w:t>.  In the event that more than 6 (six) months have passed from the submission of the (final) tender to the date of conclusion of the Contract, the recalculation (change) of the price/rates provided for in the Contract may be performed on the date of conclusion of the Contract.</w:t>
            </w:r>
            <w:r w:rsidR="00B42A52" w:rsidRPr="00E2263B">
              <w:rPr>
                <w:rFonts w:ascii="Arial" w:hAnsi="Arial" w:cs="Arial"/>
                <w:kern w:val="2"/>
                <w:sz w:val="20"/>
                <w:lang w:val="en-US"/>
              </w:rPr>
              <w:t xml:space="preserve"> The review of the Contract prices/rates is carried out at least once every six (6) months.</w:t>
            </w:r>
          </w:p>
          <w:p w14:paraId="4B3948BF" w14:textId="10E7A590"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kern w:val="2"/>
                <w:sz w:val="20"/>
                <w:lang w:val="en-US"/>
              </w:rPr>
              <w:t xml:space="preserve">5.3.1.2.2. The Contract </w:t>
            </w:r>
            <w:r w:rsidRPr="00E2263B">
              <w:rPr>
                <w:rFonts w:ascii="Arial" w:hAnsi="Arial" w:cs="Arial"/>
                <w:kern w:val="2"/>
                <w:sz w:val="20"/>
                <w:shd w:val="clear" w:color="auto" w:fill="FFFFFF"/>
                <w:lang w:val="en-US"/>
              </w:rPr>
              <w:t>price/rates s</w:t>
            </w:r>
            <w:r w:rsidRPr="00E2263B">
              <w:rPr>
                <w:rFonts w:ascii="Arial" w:hAnsi="Arial" w:cs="Arial"/>
                <w:color w:val="000000"/>
                <w:kern w:val="2"/>
                <w:sz w:val="20"/>
                <w:shd w:val="clear" w:color="auto" w:fill="FFFFFF"/>
                <w:lang w:val="en-US"/>
              </w:rPr>
              <w:t xml:space="preserve">hall be revised only for that part of the Contract, which has not been redeemed, i.e. for </w:t>
            </w:r>
            <w:r w:rsidR="00B42A52" w:rsidRPr="00E2263B">
              <w:rPr>
                <w:rFonts w:ascii="Arial" w:hAnsi="Arial" w:cs="Arial"/>
                <w:color w:val="000000"/>
                <w:kern w:val="2"/>
                <w:sz w:val="20"/>
                <w:shd w:val="clear" w:color="auto" w:fill="FFFFFF"/>
                <w:lang w:val="en-US"/>
              </w:rPr>
              <w:t>Services</w:t>
            </w:r>
            <w:r w:rsidRPr="00E2263B">
              <w:rPr>
                <w:rFonts w:ascii="Arial" w:hAnsi="Arial" w:cs="Arial"/>
                <w:color w:val="000000"/>
                <w:kern w:val="2"/>
                <w:sz w:val="20"/>
                <w:shd w:val="clear" w:color="auto" w:fill="FFFFFF"/>
                <w:lang w:val="en-US"/>
              </w:rPr>
              <w:t xml:space="preserve"> which have not been accepted and paid for. A subsequent revision of the Contract</w:t>
            </w:r>
            <w:r w:rsidRPr="00E2263B">
              <w:rPr>
                <w:rFonts w:ascii="Arial" w:hAnsi="Arial" w:cs="Arial"/>
                <w:kern w:val="2"/>
                <w:sz w:val="20"/>
                <w:shd w:val="clear" w:color="auto" w:fill="FFFFFF"/>
                <w:lang w:val="en-US"/>
              </w:rPr>
              <w:t xml:space="preserve"> price/rates </w:t>
            </w:r>
            <w:r w:rsidRPr="00E2263B">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lang w:val="en-US"/>
              </w:rPr>
              <w:t xml:space="preserve">5.3.1.2.3. </w:t>
            </w:r>
            <w:r w:rsidRPr="00E2263B">
              <w:rPr>
                <w:rFonts w:ascii="Arial" w:hAnsi="Arial" w:cs="Arial"/>
                <w:color w:val="000000"/>
                <w:kern w:val="2"/>
                <w:sz w:val="20"/>
                <w:shd w:val="clear" w:color="auto" w:fill="FFFFFF"/>
                <w:lang w:val="en-US"/>
              </w:rPr>
              <w:t xml:space="preserve">If the delay in </w:t>
            </w:r>
            <w:r w:rsidR="00B42A52" w:rsidRPr="00E2263B">
              <w:rPr>
                <w:rFonts w:ascii="Arial" w:hAnsi="Arial" w:cs="Arial"/>
                <w:color w:val="000000"/>
                <w:kern w:val="2"/>
                <w:sz w:val="20"/>
                <w:shd w:val="clear" w:color="auto" w:fill="FFFFFF"/>
                <w:lang w:val="en-US"/>
              </w:rPr>
              <w:t>provision</w:t>
            </w:r>
            <w:r w:rsidRPr="00E2263B">
              <w:rPr>
                <w:rFonts w:ascii="Arial" w:hAnsi="Arial" w:cs="Arial"/>
                <w:color w:val="000000"/>
                <w:kern w:val="2"/>
                <w:sz w:val="20"/>
                <w:shd w:val="clear" w:color="auto" w:fill="FFFFFF"/>
                <w:lang w:val="en-US"/>
              </w:rPr>
              <w:t xml:space="preserve"> of the </w:t>
            </w:r>
            <w:r w:rsidR="00B42A52" w:rsidRPr="00E2263B">
              <w:rPr>
                <w:rFonts w:ascii="Arial" w:hAnsi="Arial" w:cs="Arial"/>
                <w:color w:val="000000"/>
                <w:kern w:val="2"/>
                <w:sz w:val="20"/>
                <w:shd w:val="clear" w:color="auto" w:fill="FFFFFF"/>
                <w:lang w:val="en-US"/>
              </w:rPr>
              <w:t>Services</w:t>
            </w:r>
            <w:r w:rsidRPr="00E2263B">
              <w:rPr>
                <w:rFonts w:ascii="Arial" w:hAnsi="Arial" w:cs="Arial"/>
                <w:color w:val="000000"/>
                <w:kern w:val="2"/>
                <w:sz w:val="20"/>
                <w:shd w:val="clear" w:color="auto" w:fill="FFFFFF"/>
                <w:lang w:val="en-US"/>
              </w:rPr>
              <w:t xml:space="preserve"> is caused by the Supplier, the</w:t>
            </w:r>
            <w:r w:rsidRPr="00E2263B">
              <w:rPr>
                <w:rFonts w:ascii="Arial" w:hAnsi="Arial" w:cs="Arial"/>
                <w:kern w:val="2"/>
                <w:sz w:val="20"/>
                <w:shd w:val="clear" w:color="auto" w:fill="FFFFFF"/>
                <w:lang w:val="en-US"/>
              </w:rPr>
              <w:t xml:space="preserve"> price/rates of the</w:t>
            </w:r>
            <w:r w:rsidRPr="00E2263B">
              <w:rPr>
                <w:rFonts w:ascii="Arial" w:hAnsi="Arial" w:cs="Arial"/>
                <w:color w:val="000000"/>
                <w:kern w:val="2"/>
                <w:sz w:val="20"/>
                <w:shd w:val="clear" w:color="auto" w:fill="FFFFFF"/>
                <w:lang w:val="en-US"/>
              </w:rPr>
              <w:t xml:space="preserve"> delayed </w:t>
            </w:r>
            <w:r w:rsidR="00B42A52" w:rsidRPr="00E2263B">
              <w:rPr>
                <w:rFonts w:ascii="Arial" w:hAnsi="Arial" w:cs="Arial"/>
                <w:color w:val="000000"/>
                <w:kern w:val="2"/>
                <w:sz w:val="20"/>
                <w:shd w:val="clear" w:color="auto" w:fill="FFFFFF"/>
                <w:lang w:val="en-US"/>
              </w:rPr>
              <w:t>Services</w:t>
            </w:r>
            <w:r w:rsidRPr="00E2263B">
              <w:rPr>
                <w:rFonts w:ascii="Arial" w:hAnsi="Arial" w:cs="Arial"/>
                <w:color w:val="000000"/>
                <w:kern w:val="2"/>
                <w:sz w:val="20"/>
                <w:shd w:val="clear" w:color="auto" w:fill="FFFFFF"/>
                <w:lang w:val="en-US"/>
              </w:rPr>
              <w:t xml:space="preserve"> shall not be subject to any price level increase (</w:t>
            </w:r>
            <w:r w:rsidR="00B42A52" w:rsidRPr="00E2263B">
              <w:rPr>
                <w:rFonts w:ascii="Arial" w:hAnsi="Arial" w:cs="Arial"/>
                <w:color w:val="000000"/>
                <w:kern w:val="2"/>
                <w:sz w:val="20"/>
                <w:shd w:val="clear" w:color="auto" w:fill="FFFFFF"/>
                <w:lang w:val="en-US"/>
              </w:rPr>
              <w:t xml:space="preserve">can be reduced but </w:t>
            </w:r>
            <w:r w:rsidRPr="00E2263B">
              <w:rPr>
                <w:rFonts w:ascii="Arial" w:hAnsi="Arial" w:cs="Arial"/>
                <w:color w:val="000000"/>
                <w:kern w:val="2"/>
                <w:sz w:val="20"/>
                <w:shd w:val="clear" w:color="auto" w:fill="FFFFFF"/>
                <w:lang w:val="en-US"/>
              </w:rPr>
              <w:t>may not be increased).</w:t>
            </w:r>
          </w:p>
          <w:p w14:paraId="344673D8" w14:textId="5C6D7B9D"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lang w:val="en-US"/>
              </w:rPr>
              <w:t>5.3.1.2.4. F</w:t>
            </w:r>
            <w:r w:rsidRPr="00E2263B">
              <w:rPr>
                <w:rFonts w:ascii="Arial" w:hAnsi="Arial" w:cs="Arial"/>
                <w:kern w:val="2"/>
                <w:sz w:val="20"/>
                <w:lang w:val="en-US"/>
              </w:rPr>
              <w:t xml:space="preserve">or the purpose of reviewing the Contract price/fees, </w:t>
            </w:r>
            <w:r w:rsidRPr="00E2263B">
              <w:rPr>
                <w:rFonts w:ascii="Arial" w:hAnsi="Arial" w:cs="Arial"/>
                <w:kern w:val="2"/>
                <w:sz w:val="20"/>
                <w:shd w:val="clear" w:color="auto" w:fill="FFFFFF"/>
                <w:lang w:val="en-US"/>
              </w:rPr>
              <w:t xml:space="preserve">the Parties shall be guided </w:t>
            </w:r>
            <w:r w:rsidRPr="00E2263B">
              <w:rPr>
                <w:rFonts w:ascii="Arial" w:hAnsi="Arial" w:cs="Arial"/>
                <w:kern w:val="2"/>
                <w:sz w:val="20"/>
                <w:shd w:val="clear" w:color="auto" w:fill="FFFFFF"/>
                <w:lang w:val="en-US"/>
              </w:rPr>
              <w:lastRenderedPageBreak/>
              <w:t>by the data of the Indicators Database published by the State Data Agency on the Official Statistics Portal The other Party is not required to provide an official document or c</w:t>
            </w:r>
            <w:r w:rsidRPr="00E2263B">
              <w:rPr>
                <w:rFonts w:ascii="Arial" w:hAnsi="Arial" w:cs="Arial"/>
                <w:color w:val="000000"/>
                <w:kern w:val="2"/>
                <w:sz w:val="20"/>
                <w:shd w:val="clear" w:color="auto" w:fill="FFFFFF"/>
                <w:lang w:val="en-US"/>
              </w:rPr>
              <w:t>ertification issued by the State Data Agency.</w:t>
            </w:r>
          </w:p>
          <w:p w14:paraId="1593C4B4" w14:textId="30263B7B"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 xml:space="preserve">5.3.1.2.5. The Parties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E2263B">
              <w:rPr>
                <w:rFonts w:ascii="Arial" w:hAnsi="Arial" w:cs="Arial"/>
                <w:color w:val="000000"/>
                <w:kern w:val="2"/>
                <w:sz w:val="20"/>
                <w:shd w:val="clear" w:color="auto" w:fill="FFFFFF"/>
                <w:lang w:val="en-US"/>
              </w:rPr>
              <w:t>Value of the initial Contract</w:t>
            </w:r>
            <w:r w:rsidRPr="00E2263B">
              <w:rPr>
                <w:rFonts w:ascii="Arial" w:hAnsi="Arial" w:cs="Arial"/>
                <w:color w:val="000000"/>
                <w:kern w:val="2"/>
                <w:sz w:val="20"/>
                <w:shd w:val="clear" w:color="auto" w:fill="FFFFFF"/>
                <w:lang w:val="en-US"/>
              </w:rPr>
              <w:t>.</w:t>
            </w:r>
          </w:p>
          <w:p w14:paraId="60EDF3BF" w14:textId="6808BA5A"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5.3.1.2.6 The new Contract price/fees shall be calculated in accordance with the formula set out below:</w:t>
            </w:r>
          </w:p>
          <w:p w14:paraId="538069AD" w14:textId="77777777" w:rsidR="00B67657" w:rsidRPr="00E2263B" w:rsidRDefault="00B67657" w:rsidP="00E2263B">
            <w:pPr>
              <w:jc w:val="both"/>
              <w:rPr>
                <w:rFonts w:ascii="Arial" w:hAnsi="Arial" w:cs="Arial"/>
                <w:color w:val="000000"/>
                <w:kern w:val="2"/>
                <w:sz w:val="20"/>
                <w:shd w:val="clear" w:color="auto" w:fill="FFFFFF"/>
                <w:lang w:val="en-US"/>
              </w:rPr>
            </w:pPr>
          </w:p>
          <w:p w14:paraId="23ACD5BB" w14:textId="149A8274" w:rsidR="00486263" w:rsidRPr="00E2263B" w:rsidRDefault="00E15F42" w:rsidP="00E2263B">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E2263B">
              <w:rPr>
                <w:rFonts w:ascii="Arial" w:hAnsi="Arial" w:cs="Arial"/>
                <w:kern w:val="2"/>
                <w:sz w:val="20"/>
              </w:rPr>
              <w:t xml:space="preserve">, </w:t>
            </w:r>
            <w:r w:rsidR="00486263" w:rsidRPr="00E2263B">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kern w:val="2"/>
                <w:sz w:val="20"/>
              </w:rPr>
              <w:t>a</w:t>
            </w:r>
            <w:r w:rsidRPr="00E2263B">
              <w:rPr>
                <w:rFonts w:ascii="Arial" w:hAnsi="Arial" w:cs="Arial"/>
                <w:kern w:val="2"/>
                <w:sz w:val="20"/>
                <w:vertAlign w:val="subscript"/>
              </w:rPr>
              <w:t>1</w:t>
            </w:r>
            <w:r w:rsidRPr="00E2263B">
              <w:rPr>
                <w:rFonts w:ascii="Arial" w:hAnsi="Arial" w:cs="Arial"/>
                <w:color w:val="000000"/>
                <w:kern w:val="2"/>
                <w:sz w:val="20"/>
                <w:shd w:val="clear" w:color="auto" w:fill="FFFFFF"/>
                <w:lang w:val="en-US"/>
              </w:rPr>
              <w:t xml:space="preserve"> - recalculated (changed) price/fee (EUR excl. VAT) </w:t>
            </w:r>
          </w:p>
          <w:p w14:paraId="2A05A0EA" w14:textId="652316F6"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k - the change (increase or decrease) in the prices of consumer goods and services (%) calculated from the Consumer Price Index (Index: “Consumer Goods and Services”).</w:t>
            </w:r>
          </w:p>
          <w:p w14:paraId="10990309" w14:textId="0E34C565"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The value of “k” shall be calculated according to the formula:</w:t>
            </w:r>
          </w:p>
          <w:p w14:paraId="21B95C5E" w14:textId="5D1A48BE" w:rsidR="00486263" w:rsidRPr="00E2263B" w:rsidRDefault="00486263" w:rsidP="00E2263B">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E2263B">
              <w:rPr>
                <w:rFonts w:ascii="Arial" w:hAnsi="Arial" w:cs="Arial"/>
                <w:kern w:val="2"/>
                <w:sz w:val="20"/>
              </w:rPr>
              <w:t xml:space="preserve">, </w:t>
            </w:r>
            <w:r w:rsidRPr="00E2263B">
              <w:rPr>
                <w:rFonts w:ascii="Arial" w:hAnsi="Arial" w:cs="Arial"/>
                <w:color w:val="000000"/>
                <w:kern w:val="2"/>
                <w:sz w:val="20"/>
                <w:shd w:val="clear" w:color="auto" w:fill="FFFFFF"/>
                <w:lang w:val="en-US"/>
              </w:rPr>
              <w:t>(%) where</w:t>
            </w:r>
          </w:p>
          <w:p w14:paraId="37FD26BF" w14:textId="77777777" w:rsidR="00B67657" w:rsidRPr="00E2263B" w:rsidRDefault="00B67657" w:rsidP="00E2263B">
            <w:pPr>
              <w:jc w:val="both"/>
              <w:rPr>
                <w:rFonts w:ascii="Arial" w:hAnsi="Arial" w:cs="Arial"/>
                <w:color w:val="000000"/>
                <w:kern w:val="2"/>
                <w:sz w:val="20"/>
                <w:shd w:val="clear" w:color="auto" w:fill="FFFFFF"/>
                <w:lang w:val="en-US"/>
              </w:rPr>
            </w:pPr>
          </w:p>
          <w:p w14:paraId="0E3525C5" w14:textId="77777777" w:rsidR="009727D6" w:rsidRPr="00E2263B" w:rsidRDefault="009727D6" w:rsidP="00E2263B">
            <w:pPr>
              <w:jc w:val="both"/>
              <w:rPr>
                <w:rFonts w:ascii="Arial" w:hAnsi="Arial" w:cs="Arial"/>
                <w:color w:val="000000"/>
                <w:kern w:val="2"/>
                <w:sz w:val="20"/>
                <w:shd w:val="clear" w:color="auto" w:fill="FFFFFF"/>
                <w:lang w:val="en-US"/>
              </w:rPr>
            </w:pPr>
          </w:p>
          <w:p w14:paraId="444606F4" w14:textId="1342FF63" w:rsidR="00486263" w:rsidRPr="00E2263B" w:rsidRDefault="00486263" w:rsidP="00E2263B">
            <w:pPr>
              <w:jc w:val="both"/>
              <w:rPr>
                <w:rFonts w:ascii="Arial" w:hAnsi="Arial" w:cs="Arial"/>
                <w:color w:val="000000"/>
                <w:kern w:val="2"/>
                <w:sz w:val="20"/>
                <w:shd w:val="clear" w:color="auto" w:fill="FFFFFF"/>
                <w:lang w:val="en-US"/>
              </w:rPr>
            </w:pPr>
            <w:proofErr w:type="spellStart"/>
            <w:r w:rsidRPr="00E2263B">
              <w:rPr>
                <w:rFonts w:ascii="Arial" w:hAnsi="Arial" w:cs="Arial"/>
                <w:kern w:val="2"/>
                <w:sz w:val="20"/>
              </w:rPr>
              <w:t>Ind</w:t>
            </w:r>
            <w:r w:rsidRPr="00E2263B">
              <w:rPr>
                <w:rFonts w:ascii="Arial" w:hAnsi="Arial" w:cs="Arial"/>
                <w:kern w:val="2"/>
                <w:sz w:val="20"/>
                <w:vertAlign w:val="subscript"/>
              </w:rPr>
              <w:t>latest</w:t>
            </w:r>
            <w:proofErr w:type="spellEnd"/>
            <w:r w:rsidRPr="00E2263B">
              <w:rPr>
                <w:rFonts w:ascii="Arial" w:hAnsi="Arial" w:cs="Arial"/>
                <w:color w:val="000000"/>
                <w:kern w:val="2"/>
                <w:sz w:val="20"/>
                <w:shd w:val="clear" w:color="auto" w:fill="FFFFFF"/>
                <w:lang w:val="en-US"/>
              </w:rPr>
              <w:t xml:space="preserve"> - the latest index of “Consumer goods and services” published on the date of sending the request for price/rate review to the other Party.</w:t>
            </w:r>
          </w:p>
          <w:p w14:paraId="5671D544" w14:textId="1F470DB9" w:rsidR="00486263" w:rsidRPr="00E2263B" w:rsidRDefault="00486263" w:rsidP="00E2263B">
            <w:pPr>
              <w:jc w:val="both"/>
              <w:rPr>
                <w:rFonts w:ascii="Arial" w:hAnsi="Arial" w:cs="Arial"/>
                <w:color w:val="000000"/>
                <w:kern w:val="2"/>
                <w:sz w:val="20"/>
                <w:shd w:val="clear" w:color="auto" w:fill="FFFFFF"/>
                <w:lang w:val="en-US"/>
              </w:rPr>
            </w:pPr>
            <w:proofErr w:type="spellStart"/>
            <w:r w:rsidRPr="00E2263B">
              <w:rPr>
                <w:rFonts w:ascii="Arial" w:hAnsi="Arial" w:cs="Arial"/>
                <w:kern w:val="2"/>
                <w:sz w:val="20"/>
              </w:rPr>
              <w:t>Ind</w:t>
            </w:r>
            <w:r w:rsidRPr="00E2263B">
              <w:rPr>
                <w:rFonts w:ascii="Arial" w:hAnsi="Arial" w:cs="Arial"/>
                <w:kern w:val="2"/>
                <w:sz w:val="20"/>
                <w:vertAlign w:val="subscript"/>
              </w:rPr>
              <w:t>beginning</w:t>
            </w:r>
            <w:proofErr w:type="spellEnd"/>
            <w:r w:rsidRPr="00E2263B">
              <w:rPr>
                <w:rFonts w:ascii="Arial" w:hAnsi="Arial" w:cs="Arial"/>
                <w:color w:val="000000"/>
                <w:kern w:val="2"/>
                <w:sz w:val="20"/>
                <w:shd w:val="clear" w:color="auto" w:fill="FFFFFF"/>
                <w:lang w:val="en-US"/>
              </w:rPr>
              <w:t xml:space="preserve"> - index of “Consumer goods and services” for the start date (month) of the period. In the case of the first recalculation, the beginning of the period (month) shall be </w:t>
            </w:r>
            <w:r w:rsidR="00671EFE" w:rsidRPr="00E2263B">
              <w:rPr>
                <w:rFonts w:ascii="Arial" w:hAnsi="Arial" w:cs="Arial"/>
                <w:color w:val="000000"/>
                <w:kern w:val="2"/>
                <w:sz w:val="20"/>
                <w:shd w:val="clear" w:color="auto" w:fill="FFFFFF"/>
                <w:lang w:val="en-US"/>
              </w:rPr>
              <w:t>the month of the last day of deadline for submitting tenders for the procurement on which the Contract is based (applicable if the recalculation is carried out due to the circumstance that more than six (6) months have passed from the (final) tender submission to the date of the Contract signing) / the month of the Contract’s effective date.</w:t>
            </w:r>
            <w:r w:rsidRPr="00E2263B">
              <w:rPr>
                <w:rFonts w:ascii="Arial" w:hAnsi="Arial" w:cs="Arial"/>
                <w:color w:val="000000"/>
                <w:kern w:val="2"/>
                <w:sz w:val="20"/>
                <w:shd w:val="clear" w:color="auto" w:fill="FFFFFF"/>
                <w:lang w:val="en-US"/>
              </w:rPr>
              <w:t xml:space="preserve"> In the case of the second and subsequent recalculations, the beginning of the period (month) shall be the month of the published value of the relevant index used at the time of the last recalculation.</w:t>
            </w:r>
          </w:p>
          <w:p w14:paraId="36AB367B" w14:textId="07B8D61B"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 xml:space="preserve">5.3.1.2.7 For calculations, index values shall be taken to four decimal places. The calculated change (k) shall be used for further calculations after rounding to one decimal place, and the </w:t>
            </w:r>
            <w:r w:rsidRPr="00E2263B">
              <w:rPr>
                <w:rFonts w:ascii="Arial" w:hAnsi="Arial" w:cs="Arial"/>
                <w:color w:val="000000"/>
                <w:kern w:val="2"/>
                <w:sz w:val="20"/>
                <w:shd w:val="clear" w:color="auto" w:fill="FFFFFF"/>
                <w:lang w:val="en-US"/>
              </w:rPr>
              <w:lastRenderedPageBreak/>
              <w:t>calculated fee “a1” shall be rounded to two decimal places.</w:t>
            </w:r>
          </w:p>
          <w:p w14:paraId="6155EE8A" w14:textId="54CC814D"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 xml:space="preserve">5.3.1.2.8. The Party seeking a review of the Contract price/fees must contact the other Party in writing and in the request provide all the necessary information: the Contract name, number, date, list of undelivered and unpaid </w:t>
            </w:r>
            <w:r w:rsidR="00671EFE" w:rsidRPr="00E2263B">
              <w:rPr>
                <w:rFonts w:ascii="Arial" w:hAnsi="Arial" w:cs="Arial"/>
                <w:color w:val="000000"/>
                <w:kern w:val="2"/>
                <w:sz w:val="20"/>
                <w:shd w:val="clear" w:color="auto" w:fill="FFFFFF"/>
                <w:lang w:val="en-US"/>
              </w:rPr>
              <w:t>Services</w:t>
            </w:r>
            <w:r w:rsidRPr="00E2263B">
              <w:rPr>
                <w:rFonts w:ascii="Arial" w:hAnsi="Arial" w:cs="Arial"/>
                <w:color w:val="000000"/>
                <w:kern w:val="2"/>
                <w:sz w:val="20"/>
                <w:shd w:val="clear" w:color="auto" w:fill="FFFFFF"/>
                <w:lang w:val="en-US"/>
              </w:rPr>
              <w:t xml:space="preserve"> with quantities, </w:t>
            </w:r>
            <w:r w:rsidR="00671EFE" w:rsidRPr="00E2263B">
              <w:rPr>
                <w:rFonts w:ascii="Arial" w:hAnsi="Arial" w:cs="Arial"/>
                <w:color w:val="000000"/>
                <w:kern w:val="2"/>
                <w:sz w:val="20"/>
                <w:shd w:val="clear" w:color="auto" w:fill="FFFFFF"/>
                <w:lang w:val="en-US"/>
              </w:rPr>
              <w:t>i</w:t>
            </w:r>
            <w:r w:rsidRPr="00E2263B">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sidRPr="00E2263B">
              <w:rPr>
                <w:rFonts w:ascii="Arial" w:hAnsi="Arial" w:cs="Arial"/>
                <w:color w:val="000000"/>
                <w:kern w:val="2"/>
                <w:sz w:val="20"/>
                <w:shd w:val="clear" w:color="auto" w:fill="FFFFFF"/>
                <w:lang w:val="en-US"/>
              </w:rPr>
              <w:t>i</w:t>
            </w:r>
            <w:r w:rsidRPr="00E2263B">
              <w:rPr>
                <w:rFonts w:ascii="Arial" w:hAnsi="Arial" w:cs="Arial"/>
                <w:color w:val="000000"/>
                <w:kern w:val="2"/>
                <w:sz w:val="20"/>
                <w:shd w:val="clear" w:color="auto" w:fill="FFFFFF"/>
                <w:lang w:val="en-US"/>
              </w:rPr>
              <w:t xml:space="preserve">ndex or to request a recalculation according to a different </w:t>
            </w:r>
            <w:r w:rsidR="00671EFE" w:rsidRPr="00E2263B">
              <w:rPr>
                <w:rFonts w:ascii="Arial" w:hAnsi="Arial" w:cs="Arial"/>
                <w:color w:val="000000"/>
                <w:kern w:val="2"/>
                <w:sz w:val="20"/>
                <w:shd w:val="clear" w:color="auto" w:fill="FFFFFF"/>
                <w:lang w:val="en-US"/>
              </w:rPr>
              <w:t>i</w:t>
            </w:r>
            <w:r w:rsidRPr="00E2263B">
              <w:rPr>
                <w:rFonts w:ascii="Arial" w:hAnsi="Arial" w:cs="Arial"/>
                <w:color w:val="000000"/>
                <w:kern w:val="2"/>
                <w:sz w:val="20"/>
                <w:shd w:val="clear" w:color="auto" w:fill="FFFFFF"/>
                <w:lang w:val="en-US"/>
              </w:rPr>
              <w:t>ndex than the one indicated in this procedure.</w:t>
            </w:r>
          </w:p>
          <w:p w14:paraId="38AD0684" w14:textId="300598F0"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 xml:space="preserve">5.3.1.2.9 The Agreement shall be concluded within 30 (thirty) days from the date of receipt of a valid request for recalculation of the Contract price/fees by a Party. If the </w:t>
            </w:r>
            <w:r w:rsidR="00671EFE" w:rsidRPr="00E2263B">
              <w:rPr>
                <w:rFonts w:ascii="Arial" w:hAnsi="Arial" w:cs="Arial"/>
                <w:color w:val="000000"/>
                <w:kern w:val="2"/>
                <w:sz w:val="20"/>
                <w:shd w:val="clear" w:color="auto" w:fill="FFFFFF"/>
                <w:lang w:val="en-US"/>
              </w:rPr>
              <w:t>Services</w:t>
            </w:r>
            <w:r w:rsidRPr="00E2263B">
              <w:rPr>
                <w:rFonts w:ascii="Arial" w:hAnsi="Arial" w:cs="Arial"/>
                <w:color w:val="000000"/>
                <w:kern w:val="2"/>
                <w:sz w:val="20"/>
                <w:shd w:val="clear" w:color="auto" w:fill="FFFFFF"/>
                <w:lang w:val="en-US"/>
              </w:rPr>
              <w:t xml:space="preserve"> are </w:t>
            </w:r>
            <w:r w:rsidR="00671EFE" w:rsidRPr="00E2263B">
              <w:rPr>
                <w:rFonts w:ascii="Arial" w:hAnsi="Arial" w:cs="Arial"/>
                <w:color w:val="000000"/>
                <w:kern w:val="2"/>
                <w:sz w:val="20"/>
                <w:shd w:val="clear" w:color="auto" w:fill="FFFFFF"/>
                <w:lang w:val="en-US"/>
              </w:rPr>
              <w:t>provided</w:t>
            </w:r>
            <w:r w:rsidRPr="00E2263B">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sidRPr="00E2263B">
              <w:rPr>
                <w:rFonts w:ascii="Arial" w:hAnsi="Arial" w:cs="Arial"/>
                <w:color w:val="000000"/>
                <w:kern w:val="2"/>
                <w:sz w:val="20"/>
                <w:shd w:val="clear" w:color="auto" w:fill="FFFFFF"/>
                <w:lang w:val="en-US"/>
              </w:rPr>
              <w:t>provided Services</w:t>
            </w:r>
            <w:r w:rsidRPr="00E2263B">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E2263B" w:rsidRDefault="00486263" w:rsidP="00E2263B">
            <w:pPr>
              <w:jc w:val="both"/>
              <w:rPr>
                <w:rFonts w:ascii="Arial" w:hAnsi="Arial" w:cs="Arial"/>
                <w:color w:val="000000"/>
                <w:kern w:val="2"/>
                <w:sz w:val="20"/>
                <w:shd w:val="clear" w:color="auto" w:fill="FFFFFF"/>
                <w:lang w:val="en-US"/>
              </w:rPr>
            </w:pPr>
            <w:r w:rsidRPr="00E2263B">
              <w:rPr>
                <w:rFonts w:ascii="Arial" w:hAnsi="Arial" w:cs="Arial"/>
                <w:color w:val="000000"/>
                <w:kern w:val="2"/>
                <w:sz w:val="20"/>
                <w:shd w:val="clear" w:color="auto" w:fill="FFFFFF"/>
                <w:lang w:val="en-US"/>
              </w:rPr>
              <w:t>5.3.1.2.10. The contract price/rates are not recalculated if the Contract pricing is a variable rate or reimbursement of costs.</w:t>
            </w:r>
          </w:p>
          <w:p w14:paraId="55A6045B" w14:textId="398AE1E1" w:rsidR="00671EFE" w:rsidRPr="00E2263B" w:rsidRDefault="00671EFE" w:rsidP="00E2263B">
            <w:pPr>
              <w:jc w:val="both"/>
              <w:rPr>
                <w:rFonts w:ascii="Arial" w:hAnsi="Arial" w:cs="Arial"/>
                <w:kern w:val="2"/>
                <w:sz w:val="20"/>
                <w:lang w:val="en-US"/>
              </w:rPr>
            </w:pPr>
            <w:r w:rsidRPr="00E2263B">
              <w:rPr>
                <w:rFonts w:ascii="Arial" w:hAnsi="Arial" w:cs="Arial"/>
                <w:kern w:val="2"/>
                <w:sz w:val="20"/>
                <w:lang w:val="en-US"/>
              </w:rPr>
              <w:t xml:space="preserve">5.3.1.2.11. By the </w:t>
            </w:r>
            <w:r w:rsidR="00B11F8A" w:rsidRPr="00E2263B">
              <w:rPr>
                <w:rFonts w:ascii="Arial" w:hAnsi="Arial" w:cs="Arial"/>
                <w:kern w:val="2"/>
                <w:sz w:val="20"/>
                <w:lang w:val="en-US"/>
              </w:rPr>
              <w:t>a</w:t>
            </w:r>
            <w:r w:rsidRPr="00E2263B">
              <w:rPr>
                <w:rFonts w:ascii="Arial" w:hAnsi="Arial" w:cs="Arial"/>
                <w:kern w:val="2"/>
                <w:sz w:val="20"/>
                <w:lang w:val="en-US"/>
              </w:rPr>
              <w:t>greement, the Parties do not have the right to change the procedure specified in the procurement process or other provisions of the Contract, except when the change is made in accordance with the provisions of the LPP / LP.</w:t>
            </w:r>
          </w:p>
        </w:tc>
      </w:tr>
      <w:tr w:rsidR="00486263" w:rsidRPr="007E01DF" w14:paraId="37AA2AA4" w14:textId="77777777" w:rsidTr="003C4B20">
        <w:trPr>
          <w:trHeight w:val="85"/>
        </w:trPr>
        <w:tc>
          <w:tcPr>
            <w:tcW w:w="4855" w:type="dxa"/>
          </w:tcPr>
          <w:p w14:paraId="49B405D9" w14:textId="2AE6DF9E" w:rsidR="00486263" w:rsidRPr="007E01DF" w:rsidRDefault="00486263" w:rsidP="00E2263B">
            <w:pPr>
              <w:jc w:val="both"/>
              <w:rPr>
                <w:rFonts w:ascii="Arial" w:hAnsi="Arial" w:cs="Arial"/>
                <w:b/>
                <w:bCs/>
                <w:kern w:val="2"/>
                <w:sz w:val="20"/>
              </w:rPr>
            </w:pPr>
            <w:r w:rsidRPr="007E01DF">
              <w:rPr>
                <w:rFonts w:ascii="Arial" w:hAnsi="Arial" w:cs="Arial"/>
                <w:b/>
                <w:bCs/>
                <w:kern w:val="2"/>
                <w:sz w:val="20"/>
              </w:rPr>
              <w:lastRenderedPageBreak/>
              <w:t>5.5. Atsiskaitymo su Tiekėju terminas ir tvarka</w:t>
            </w:r>
          </w:p>
        </w:tc>
        <w:tc>
          <w:tcPr>
            <w:tcW w:w="4495" w:type="dxa"/>
          </w:tcPr>
          <w:p w14:paraId="1A512FF9" w14:textId="25F02D33" w:rsidR="00486263" w:rsidRPr="007E01DF" w:rsidRDefault="00486263" w:rsidP="00E2263B">
            <w:pPr>
              <w:jc w:val="both"/>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7E01DF" w14:paraId="752B70A8" w14:textId="77777777" w:rsidTr="003C4B20">
        <w:trPr>
          <w:trHeight w:val="85"/>
        </w:trPr>
        <w:tc>
          <w:tcPr>
            <w:tcW w:w="4855" w:type="dxa"/>
          </w:tcPr>
          <w:p w14:paraId="45554962" w14:textId="5D417FA8" w:rsidR="00486263" w:rsidRPr="00C349EC" w:rsidRDefault="00486263" w:rsidP="00E2263B">
            <w:pPr>
              <w:jc w:val="both"/>
              <w:rPr>
                <w:rFonts w:ascii="Arial" w:hAnsi="Arial" w:cs="Arial"/>
                <w:kern w:val="2"/>
                <w:sz w:val="20"/>
              </w:rPr>
            </w:pPr>
            <w:r w:rsidRPr="00C349EC">
              <w:rPr>
                <w:rFonts w:ascii="Arial" w:hAnsi="Arial" w:cs="Arial"/>
                <w:kern w:val="2"/>
                <w:sz w:val="20"/>
              </w:rPr>
              <w:t>5.5.1. Pirkėjas atsiskaito su Tiekėju ne vėliau kaip per 30 (trisdešimt) dienų nuo Sąskaitos gavimo dienos.</w:t>
            </w:r>
          </w:p>
          <w:p w14:paraId="378F713A" w14:textId="77777777" w:rsidR="00213F44" w:rsidRPr="00C349EC" w:rsidRDefault="00213F44" w:rsidP="00E2263B">
            <w:pPr>
              <w:jc w:val="both"/>
              <w:rPr>
                <w:rFonts w:ascii="Arial" w:hAnsi="Arial" w:cs="Arial"/>
                <w:kern w:val="2"/>
                <w:sz w:val="20"/>
              </w:rPr>
            </w:pPr>
          </w:p>
          <w:p w14:paraId="481D083A" w14:textId="1D21F28E" w:rsidR="0096453B" w:rsidRPr="00C349EC" w:rsidRDefault="00486263" w:rsidP="00E2263B">
            <w:pPr>
              <w:jc w:val="both"/>
              <w:rPr>
                <w:rFonts w:ascii="Arial" w:hAnsi="Arial" w:cs="Arial"/>
                <w:kern w:val="2"/>
                <w:sz w:val="20"/>
              </w:rPr>
            </w:pPr>
            <w:r w:rsidRPr="00C349EC">
              <w:rPr>
                <w:rFonts w:ascii="Arial" w:hAnsi="Arial" w:cs="Arial"/>
                <w:color w:val="000000"/>
                <w:kern w:val="2"/>
                <w:sz w:val="20"/>
              </w:rPr>
              <w:t xml:space="preserve">5.5.2. </w:t>
            </w:r>
            <w:r w:rsidRPr="00C349EC">
              <w:rPr>
                <w:rFonts w:ascii="Arial" w:hAnsi="Arial" w:cs="Arial"/>
                <w:kern w:val="2"/>
                <w:sz w:val="20"/>
              </w:rPr>
              <w:t>Apmokėjimo sąlygos:</w:t>
            </w:r>
            <w:r w:rsidR="0096453B" w:rsidRPr="00C349EC">
              <w:rPr>
                <w:rFonts w:ascii="Arial" w:hAnsi="Arial" w:cs="Arial"/>
                <w:kern w:val="2"/>
                <w:sz w:val="20"/>
              </w:rPr>
              <w:t xml:space="preserve"> </w:t>
            </w:r>
          </w:p>
          <w:p w14:paraId="282888D8" w14:textId="77777777" w:rsidR="00486263" w:rsidRPr="00C349EC" w:rsidRDefault="00E15F42" w:rsidP="00E2263B">
            <w:pPr>
              <w:jc w:val="both"/>
              <w:rPr>
                <w:rFonts w:ascii="Arial" w:hAnsi="Arial" w:cs="Arial"/>
                <w:kern w:val="2"/>
                <w:sz w:val="20"/>
              </w:rPr>
            </w:pPr>
            <w:sdt>
              <w:sdtPr>
                <w:rPr>
                  <w:rFonts w:ascii="Arial" w:hAnsi="Arial" w:cs="Arial"/>
                  <w:kern w:val="2"/>
                  <w:sz w:val="20"/>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AC4CF0" w:rsidRPr="00C349EC">
                  <w:rPr>
                    <w:rFonts w:ascii="Arial" w:hAnsi="Arial" w:cs="Arial"/>
                    <w:kern w:val="2"/>
                    <w:sz w:val="20"/>
                  </w:rPr>
                  <w:t>įvykdžius užsakymą, mokama už konkretų kiekį / apimtį pagal nustatytus įkainius.</w:t>
                </w:r>
              </w:sdtContent>
            </w:sdt>
          </w:p>
          <w:p w14:paraId="271F4551" w14:textId="77777777" w:rsidR="00BB35AA" w:rsidRPr="00C349EC" w:rsidRDefault="00BB35AA" w:rsidP="00E2263B">
            <w:pPr>
              <w:jc w:val="both"/>
              <w:rPr>
                <w:rFonts w:ascii="Arial" w:hAnsi="Arial" w:cs="Arial"/>
                <w:sz w:val="20"/>
              </w:rPr>
            </w:pPr>
          </w:p>
          <w:p w14:paraId="5EC199FA" w14:textId="28F84DF5" w:rsidR="00CF0ED5" w:rsidRPr="00C349EC" w:rsidRDefault="00CF0ED5" w:rsidP="00E2263B">
            <w:pPr>
              <w:jc w:val="both"/>
              <w:rPr>
                <w:rFonts w:ascii="Arial" w:hAnsi="Arial" w:cs="Arial"/>
                <w:sz w:val="20"/>
              </w:rPr>
            </w:pPr>
            <w:r w:rsidRPr="00C349EC">
              <w:rPr>
                <w:rFonts w:ascii="Arial" w:hAnsi="Arial" w:cs="Arial"/>
                <w:sz w:val="20"/>
              </w:rPr>
              <w:t xml:space="preserve">5.5.3. Į per mėnesį suteiktų Paslaugų aktą įtraukiamos tik tos oro linijos, kurioms ataskaitinio mėnesio laikotarpyje pateikta visa dokumentacija ir duomenys pagal Sutarties 2 priede reikalaujamas apimtis. Paslaugos </w:t>
            </w:r>
            <w:proofErr w:type="spellStart"/>
            <w:r w:rsidRPr="00C349EC">
              <w:rPr>
                <w:rFonts w:ascii="Arial" w:hAnsi="Arial" w:cs="Arial"/>
                <w:sz w:val="20"/>
              </w:rPr>
              <w:t>aktuojamos</w:t>
            </w:r>
            <w:proofErr w:type="spellEnd"/>
            <w:r w:rsidRPr="00C349EC">
              <w:rPr>
                <w:rFonts w:ascii="Arial" w:hAnsi="Arial" w:cs="Arial"/>
                <w:sz w:val="20"/>
              </w:rPr>
              <w:t xml:space="preserve"> ir už jas apmokama pagal oro linijos ilgį kilometrais. </w:t>
            </w:r>
            <w:proofErr w:type="spellStart"/>
            <w:r w:rsidRPr="00C349EC">
              <w:rPr>
                <w:rFonts w:ascii="Arial" w:hAnsi="Arial" w:cs="Arial"/>
                <w:sz w:val="20"/>
              </w:rPr>
              <w:t>Dvigrandės</w:t>
            </w:r>
            <w:proofErr w:type="spellEnd"/>
            <w:r w:rsidRPr="00C349EC">
              <w:rPr>
                <w:rFonts w:ascii="Arial" w:hAnsi="Arial" w:cs="Arial"/>
                <w:sz w:val="20"/>
              </w:rPr>
              <w:t xml:space="preserve"> oro linijos ar </w:t>
            </w:r>
            <w:proofErr w:type="spellStart"/>
            <w:r w:rsidRPr="00C349EC">
              <w:rPr>
                <w:rFonts w:ascii="Arial" w:hAnsi="Arial" w:cs="Arial"/>
                <w:sz w:val="20"/>
              </w:rPr>
              <w:t>dvigrandžiai</w:t>
            </w:r>
            <w:proofErr w:type="spellEnd"/>
            <w:r w:rsidRPr="00C349EC">
              <w:rPr>
                <w:rFonts w:ascii="Arial" w:hAnsi="Arial" w:cs="Arial"/>
                <w:sz w:val="20"/>
              </w:rPr>
              <w:t xml:space="preserve"> oro linijų ruožai </w:t>
            </w:r>
            <w:proofErr w:type="spellStart"/>
            <w:r w:rsidRPr="00C349EC">
              <w:rPr>
                <w:rFonts w:ascii="Arial" w:hAnsi="Arial" w:cs="Arial"/>
                <w:sz w:val="20"/>
              </w:rPr>
              <w:t>aktuojami</w:t>
            </w:r>
            <w:proofErr w:type="spellEnd"/>
            <w:r w:rsidRPr="00C349EC">
              <w:rPr>
                <w:rFonts w:ascii="Arial" w:hAnsi="Arial" w:cs="Arial"/>
                <w:sz w:val="20"/>
              </w:rPr>
              <w:t xml:space="preserve"> kaip </w:t>
            </w:r>
            <w:proofErr w:type="spellStart"/>
            <w:r w:rsidRPr="00C349EC">
              <w:rPr>
                <w:rFonts w:ascii="Arial" w:hAnsi="Arial" w:cs="Arial"/>
                <w:sz w:val="20"/>
              </w:rPr>
              <w:t>viengrandės</w:t>
            </w:r>
            <w:proofErr w:type="spellEnd"/>
            <w:r w:rsidRPr="00C349EC">
              <w:rPr>
                <w:rFonts w:ascii="Arial" w:hAnsi="Arial" w:cs="Arial"/>
                <w:sz w:val="20"/>
              </w:rPr>
              <w:t xml:space="preserve"> linijos. </w:t>
            </w:r>
          </w:p>
          <w:p w14:paraId="24FC1600" w14:textId="77777777" w:rsidR="00D11D91" w:rsidRDefault="00D11D91" w:rsidP="00E2263B">
            <w:pPr>
              <w:jc w:val="both"/>
              <w:rPr>
                <w:rFonts w:ascii="Arial" w:hAnsi="Arial" w:cs="Arial"/>
                <w:sz w:val="20"/>
              </w:rPr>
            </w:pPr>
          </w:p>
          <w:p w14:paraId="13C82A59" w14:textId="77777777" w:rsidR="00E2263B" w:rsidRPr="00C349EC" w:rsidRDefault="00E2263B" w:rsidP="00E2263B">
            <w:pPr>
              <w:jc w:val="both"/>
              <w:rPr>
                <w:rFonts w:ascii="Arial" w:hAnsi="Arial" w:cs="Arial"/>
                <w:sz w:val="20"/>
              </w:rPr>
            </w:pPr>
          </w:p>
          <w:p w14:paraId="4CCDCB98" w14:textId="535678E2" w:rsidR="00CF0ED5" w:rsidRPr="00C349EC" w:rsidRDefault="00CF0ED5" w:rsidP="00E2263B">
            <w:pPr>
              <w:jc w:val="both"/>
              <w:rPr>
                <w:rFonts w:ascii="Arial" w:hAnsi="Arial" w:cs="Arial"/>
                <w:sz w:val="20"/>
              </w:rPr>
            </w:pPr>
            <w:r w:rsidRPr="00C349EC">
              <w:rPr>
                <w:rFonts w:ascii="Arial" w:hAnsi="Arial" w:cs="Arial"/>
                <w:sz w:val="20"/>
              </w:rPr>
              <w:t xml:space="preserve">5.5.4. Už per praėjusį mėnesį suteiktas Paslaugas Paslaugų kainą Pirkėjas sumokės per 30 (trisdešimt) kalendorinių dienų nuo PVM sąskaitos faktūros gavimo dienos. Pagrindas išrašyti PVM sąskaitą faktūrą yra Pirkėjo ir Pardavėjo pasirašytas suteiktų Paslaugų priėmimo – perdavimo aktas, kuris </w:t>
            </w:r>
            <w:r w:rsidRPr="00C349EC">
              <w:rPr>
                <w:rFonts w:ascii="Arial" w:hAnsi="Arial" w:cs="Arial"/>
                <w:sz w:val="20"/>
              </w:rPr>
              <w:lastRenderedPageBreak/>
              <w:t xml:space="preserve">pateikiamas Pirkėjui iki einamojo mėnesio 25 d. ir kuris turi būti pridėtas prie PVM sąskaitos faktūros. PVM sąskaita faktūra turi būti pateikta Pirkėjui ne vėliau kaip per 3 (tris) darbo dienas nuo akto apie per ataskaitinį mėnesį Pirkėjui suteiktas Paslaugas pasirašymo dienos. Pardavėjas už faktiškai suteiktas Paslaugas Pirkėjui per mėnesį pateikia ne daugiau kaip 1 (vieną) PVM sąskaitą faktūrą. </w:t>
            </w:r>
          </w:p>
        </w:tc>
        <w:tc>
          <w:tcPr>
            <w:tcW w:w="4495" w:type="dxa"/>
          </w:tcPr>
          <w:p w14:paraId="0C78154B" w14:textId="3B607400" w:rsidR="00486263" w:rsidRPr="00C349EC" w:rsidRDefault="00486263" w:rsidP="00E2263B">
            <w:pPr>
              <w:jc w:val="both"/>
              <w:rPr>
                <w:rFonts w:ascii="Arial" w:hAnsi="Arial" w:cs="Arial"/>
                <w:kern w:val="2"/>
                <w:sz w:val="20"/>
                <w:lang w:val="en-US"/>
              </w:rPr>
            </w:pPr>
            <w:r w:rsidRPr="00C349EC">
              <w:rPr>
                <w:rFonts w:ascii="Arial" w:hAnsi="Arial" w:cs="Arial"/>
                <w:kern w:val="2"/>
                <w:sz w:val="20"/>
                <w:lang w:val="en-US"/>
              </w:rPr>
              <w:lastRenderedPageBreak/>
              <w:t xml:space="preserve">5.5.1. The </w:t>
            </w:r>
            <w:r w:rsidR="0096453B" w:rsidRPr="00C349EC">
              <w:rPr>
                <w:rFonts w:ascii="Arial" w:hAnsi="Arial" w:cs="Arial"/>
                <w:kern w:val="2"/>
                <w:sz w:val="20"/>
                <w:lang w:val="en-US"/>
              </w:rPr>
              <w:t>Purchaser</w:t>
            </w:r>
            <w:r w:rsidRPr="00C349EC">
              <w:rPr>
                <w:rFonts w:ascii="Arial" w:hAnsi="Arial" w:cs="Arial"/>
                <w:kern w:val="2"/>
                <w:sz w:val="20"/>
                <w:lang w:val="en-US"/>
              </w:rPr>
              <w:t xml:space="preserve"> shall settle with the Supplier no later than 30 (thirty) days from the date of receipt of the Invoice.</w:t>
            </w:r>
          </w:p>
          <w:p w14:paraId="5BAE9AA1" w14:textId="77777777" w:rsidR="00213F44" w:rsidRPr="00C349EC" w:rsidRDefault="00486263" w:rsidP="00E2263B">
            <w:pPr>
              <w:jc w:val="both"/>
              <w:rPr>
                <w:rFonts w:ascii="Arial" w:hAnsi="Arial" w:cs="Arial"/>
                <w:kern w:val="2"/>
                <w:sz w:val="20"/>
                <w:lang w:val="en-GB"/>
              </w:rPr>
            </w:pPr>
            <w:r w:rsidRPr="00C349EC">
              <w:rPr>
                <w:rFonts w:ascii="Arial" w:hAnsi="Arial" w:cs="Arial"/>
                <w:color w:val="000000"/>
                <w:kern w:val="2"/>
                <w:sz w:val="20"/>
              </w:rPr>
              <w:t xml:space="preserve">5.5.2. </w:t>
            </w:r>
            <w:r w:rsidRPr="00C349EC">
              <w:rPr>
                <w:rFonts w:ascii="Arial" w:hAnsi="Arial" w:cs="Arial"/>
                <w:color w:val="000000"/>
                <w:kern w:val="2"/>
                <w:sz w:val="20"/>
                <w:lang w:val="en-GB"/>
              </w:rPr>
              <w:t>Payment terms</w:t>
            </w:r>
            <w:r w:rsidRPr="00C349EC">
              <w:rPr>
                <w:rFonts w:ascii="Arial" w:hAnsi="Arial" w:cs="Arial"/>
                <w:kern w:val="2"/>
                <w:sz w:val="20"/>
                <w:lang w:val="en-GB"/>
              </w:rPr>
              <w:t>:</w:t>
            </w:r>
          </w:p>
          <w:p w14:paraId="1B76BAC2" w14:textId="6500684F" w:rsidR="0096453B" w:rsidRPr="00C349EC" w:rsidRDefault="00213F44" w:rsidP="00E2263B">
            <w:pPr>
              <w:jc w:val="both"/>
              <w:rPr>
                <w:rFonts w:ascii="Arial" w:hAnsi="Arial" w:cs="Arial"/>
                <w:kern w:val="2"/>
                <w:sz w:val="20"/>
                <w:lang w:val="en-GB"/>
              </w:rPr>
            </w:pPr>
            <w:r w:rsidRPr="00C349EC">
              <w:rPr>
                <w:rFonts w:ascii="Arial" w:hAnsi="Arial" w:cs="Arial"/>
                <w:kern w:val="2"/>
                <w:sz w:val="20"/>
                <w:lang w:val="en-GB"/>
              </w:rPr>
              <w:t xml:space="preserve">payment for a specific quantity/volume upon fulfilment of an order, according to the rates set. </w:t>
            </w:r>
          </w:p>
          <w:p w14:paraId="2C1FE68D" w14:textId="77777777" w:rsidR="0096453B" w:rsidRPr="00C349EC" w:rsidRDefault="0096453B" w:rsidP="00E2263B">
            <w:pPr>
              <w:shd w:val="clear" w:color="auto" w:fill="FFFFFF" w:themeFill="background1"/>
              <w:jc w:val="both"/>
              <w:rPr>
                <w:rFonts w:ascii="Arial" w:hAnsi="Arial" w:cs="Arial"/>
                <w:kern w:val="2"/>
                <w:sz w:val="20"/>
                <w:lang w:val="en-GB"/>
              </w:rPr>
            </w:pPr>
          </w:p>
          <w:p w14:paraId="20F399BB" w14:textId="77777777" w:rsidR="00C234DA" w:rsidRPr="00C349EC" w:rsidRDefault="00486263" w:rsidP="00E2263B">
            <w:pPr>
              <w:pBdr>
                <w:bottom w:val="single" w:sz="4" w:space="1" w:color="auto"/>
              </w:pBdr>
              <w:shd w:val="clear" w:color="auto" w:fill="FFFFFF" w:themeFill="background1"/>
              <w:jc w:val="both"/>
              <w:rPr>
                <w:rFonts w:ascii="Arial" w:hAnsi="Arial" w:cs="Arial"/>
                <w:kern w:val="2"/>
                <w:sz w:val="20"/>
                <w:lang w:val="en-US"/>
              </w:rPr>
            </w:pPr>
            <w:r w:rsidRPr="00C349EC">
              <w:rPr>
                <w:rFonts w:ascii="Arial" w:hAnsi="Arial" w:cs="Arial"/>
                <w:kern w:val="2"/>
                <w:sz w:val="20"/>
                <w:lang w:val="en-GB"/>
              </w:rPr>
              <w:t xml:space="preserve"> </w:t>
            </w:r>
            <w:r w:rsidR="0047015A" w:rsidRPr="00C349EC">
              <w:rPr>
                <w:rFonts w:ascii="Arial" w:hAnsi="Arial" w:cs="Arial"/>
                <w:kern w:val="2"/>
                <w:sz w:val="20"/>
                <w:lang w:val="en-US"/>
              </w:rPr>
              <w:t xml:space="preserve">5.5.3. only those airlines for which all documentation and data have been submitted in accordance with the volumes required in Annex 2 of the Agreement during the reporting month shall be included in the monthly Statement of Services provided. Services shall be actualized and paid for on the basis of the length of the airline in </w:t>
            </w:r>
            <w:proofErr w:type="spellStart"/>
            <w:r w:rsidR="0047015A" w:rsidRPr="00C349EC">
              <w:rPr>
                <w:rFonts w:ascii="Arial" w:hAnsi="Arial" w:cs="Arial"/>
                <w:kern w:val="2"/>
                <w:sz w:val="20"/>
                <w:lang w:val="en-US"/>
              </w:rPr>
              <w:t>kilometres</w:t>
            </w:r>
            <w:proofErr w:type="spellEnd"/>
            <w:r w:rsidR="0047015A" w:rsidRPr="00C349EC">
              <w:rPr>
                <w:rFonts w:ascii="Arial" w:hAnsi="Arial" w:cs="Arial"/>
                <w:kern w:val="2"/>
                <w:sz w:val="20"/>
                <w:lang w:val="en-US"/>
              </w:rPr>
              <w:t xml:space="preserve">. Double-circuited lines or double-circuited sections of lines shall be actualized as single-circuited lines. </w:t>
            </w:r>
          </w:p>
          <w:p w14:paraId="0E0872DE" w14:textId="524E4D2D" w:rsidR="00486263" w:rsidRPr="00C349EC" w:rsidRDefault="0047015A" w:rsidP="00E2263B">
            <w:pPr>
              <w:pBdr>
                <w:bottom w:val="single" w:sz="4" w:space="1" w:color="auto"/>
              </w:pBdr>
              <w:shd w:val="clear" w:color="auto" w:fill="FFFFFF" w:themeFill="background1"/>
              <w:jc w:val="both"/>
              <w:rPr>
                <w:rFonts w:ascii="Arial" w:hAnsi="Arial" w:cs="Arial"/>
                <w:kern w:val="2"/>
                <w:sz w:val="20"/>
                <w:lang w:val="en-US"/>
              </w:rPr>
            </w:pPr>
            <w:r w:rsidRPr="00C349EC">
              <w:rPr>
                <w:rFonts w:ascii="Arial" w:hAnsi="Arial" w:cs="Arial"/>
                <w:kern w:val="2"/>
                <w:sz w:val="20"/>
                <w:lang w:val="en-US"/>
              </w:rPr>
              <w:t xml:space="preserve">5.5.4 The Purchaser shall pay the price for the Services rendered during the preceding month within 30 (thirty) calendar days of receipt of the VAT invoice. The basis for the VAT invoice shall be the acceptance and transfer of the Services provided, signed by the Buyer and the Seller, </w:t>
            </w:r>
            <w:r w:rsidRPr="00C349EC">
              <w:rPr>
                <w:rFonts w:ascii="Arial" w:hAnsi="Arial" w:cs="Arial"/>
                <w:kern w:val="2"/>
                <w:sz w:val="20"/>
                <w:lang w:val="en-US"/>
              </w:rPr>
              <w:lastRenderedPageBreak/>
              <w:t>which shall be submitted to the Buyer by the 25th of the current month and which shall be attached to the VAT invoice. The VAT invoice shall be submitted to the Buyer no later than 3 (three) working days after the date of signature of the act on the Services rendered to the Buyer during the reference month. The Seller shall not submit more than 1 (one) VAT invoice per month for the Services actually provided to the Buyer.</w:t>
            </w:r>
          </w:p>
        </w:tc>
      </w:tr>
      <w:tr w:rsidR="00486263" w:rsidRPr="007E01DF" w14:paraId="7B8936D5" w14:textId="77777777" w:rsidTr="00B4124D">
        <w:trPr>
          <w:trHeight w:val="85"/>
        </w:trPr>
        <w:tc>
          <w:tcPr>
            <w:tcW w:w="4855" w:type="dxa"/>
          </w:tcPr>
          <w:p w14:paraId="4A8ED1FF" w14:textId="6045A811" w:rsidR="00486263" w:rsidRPr="007E01DF" w:rsidRDefault="00486263" w:rsidP="00E2263B">
            <w:pPr>
              <w:jc w:val="both"/>
              <w:rPr>
                <w:rFonts w:ascii="Arial" w:hAnsi="Arial" w:cs="Arial"/>
                <w:kern w:val="2"/>
                <w:sz w:val="20"/>
              </w:rPr>
            </w:pPr>
            <w:r w:rsidRPr="007E01DF">
              <w:rPr>
                <w:rFonts w:ascii="Arial" w:hAnsi="Arial" w:cs="Arial"/>
                <w:b/>
                <w:bCs/>
                <w:kern w:val="2"/>
                <w:sz w:val="20"/>
              </w:rPr>
              <w:lastRenderedPageBreak/>
              <w:t xml:space="preserve">6. </w:t>
            </w:r>
            <w:r w:rsidR="00C91BC9">
              <w:rPr>
                <w:rFonts w:ascii="Arial" w:hAnsi="Arial" w:cs="Arial"/>
                <w:b/>
                <w:bCs/>
                <w:kern w:val="2"/>
                <w:sz w:val="20"/>
              </w:rPr>
              <w:t>PASLAUGŲ</w:t>
            </w:r>
            <w:r w:rsidRPr="007E01DF">
              <w:rPr>
                <w:rFonts w:ascii="Arial" w:hAnsi="Arial" w:cs="Arial"/>
                <w:b/>
                <w:bCs/>
                <w:kern w:val="2"/>
                <w:sz w:val="20"/>
              </w:rPr>
              <w:t xml:space="preserve"> KOKYBĖ IR GARANTINIAI ĮSIPAREIGOJIMAI</w:t>
            </w:r>
          </w:p>
        </w:tc>
        <w:tc>
          <w:tcPr>
            <w:tcW w:w="4495" w:type="dxa"/>
          </w:tcPr>
          <w:p w14:paraId="641B0484" w14:textId="6D2D7A20" w:rsidR="00486263" w:rsidRPr="007E01DF" w:rsidRDefault="00486263" w:rsidP="00E2263B">
            <w:pPr>
              <w:jc w:val="both"/>
              <w:rPr>
                <w:rFonts w:ascii="Arial" w:hAnsi="Arial" w:cs="Arial"/>
                <w:kern w:val="2"/>
                <w:sz w:val="20"/>
                <w:lang w:val="en-US"/>
              </w:rPr>
            </w:pPr>
            <w:r w:rsidRPr="007E01DF">
              <w:rPr>
                <w:rFonts w:ascii="Arial" w:hAnsi="Arial" w:cs="Arial"/>
                <w:b/>
                <w:bCs/>
                <w:kern w:val="2"/>
                <w:sz w:val="20"/>
                <w:lang w:val="en-US"/>
              </w:rPr>
              <w:t xml:space="preserve">6. QUALITY </w:t>
            </w:r>
            <w:r w:rsidR="00C91BC9">
              <w:rPr>
                <w:rFonts w:ascii="Arial" w:hAnsi="Arial" w:cs="Arial"/>
                <w:b/>
                <w:bCs/>
                <w:kern w:val="2"/>
                <w:sz w:val="20"/>
                <w:lang w:val="en-US"/>
              </w:rPr>
              <w:t xml:space="preserve">OF THE SERVICES </w:t>
            </w:r>
            <w:r w:rsidRPr="007E01DF">
              <w:rPr>
                <w:rFonts w:ascii="Arial" w:hAnsi="Arial" w:cs="Arial"/>
                <w:b/>
                <w:bCs/>
                <w:kern w:val="2"/>
                <w:sz w:val="20"/>
                <w:lang w:val="en-US"/>
              </w:rPr>
              <w:t>AND WARRANTY OBLIGATIONS</w:t>
            </w:r>
          </w:p>
        </w:tc>
      </w:tr>
      <w:tr w:rsidR="00486263" w:rsidRPr="007E01DF" w14:paraId="61D4007A" w14:textId="77777777" w:rsidTr="003C4B20">
        <w:trPr>
          <w:trHeight w:val="85"/>
        </w:trPr>
        <w:tc>
          <w:tcPr>
            <w:tcW w:w="4855" w:type="dxa"/>
          </w:tcPr>
          <w:p w14:paraId="64E3ED8F" w14:textId="33099313" w:rsidR="00486263" w:rsidRPr="007E01DF" w:rsidRDefault="00486263" w:rsidP="00E2263B">
            <w:pPr>
              <w:jc w:val="both"/>
              <w:rPr>
                <w:rFonts w:ascii="Arial" w:hAnsi="Arial" w:cs="Arial"/>
                <w:b/>
                <w:bCs/>
                <w:kern w:val="2"/>
                <w:sz w:val="20"/>
              </w:rPr>
            </w:pPr>
            <w:r w:rsidRPr="007E01DF">
              <w:rPr>
                <w:rFonts w:ascii="Arial" w:hAnsi="Arial" w:cs="Arial"/>
                <w:b/>
                <w:bCs/>
                <w:kern w:val="2"/>
                <w:sz w:val="20"/>
              </w:rPr>
              <w:t>6.1. Garantinis terminas</w:t>
            </w:r>
          </w:p>
        </w:tc>
        <w:tc>
          <w:tcPr>
            <w:tcW w:w="4495" w:type="dxa"/>
          </w:tcPr>
          <w:p w14:paraId="171D8069" w14:textId="72364602" w:rsidR="00486263" w:rsidRPr="007E01DF" w:rsidRDefault="00486263" w:rsidP="00E2263B">
            <w:pPr>
              <w:jc w:val="both"/>
              <w:rPr>
                <w:rFonts w:ascii="Arial" w:hAnsi="Arial" w:cs="Arial"/>
                <w:kern w:val="2"/>
                <w:sz w:val="20"/>
                <w:lang w:val="en-US"/>
              </w:rPr>
            </w:pPr>
            <w:r w:rsidRPr="007E01DF">
              <w:rPr>
                <w:rFonts w:ascii="Arial" w:hAnsi="Arial" w:cs="Arial"/>
                <w:b/>
                <w:bCs/>
                <w:kern w:val="2"/>
                <w:sz w:val="20"/>
                <w:lang w:val="en-US"/>
              </w:rPr>
              <w:t>6.1. Warranty period</w:t>
            </w:r>
          </w:p>
        </w:tc>
      </w:tr>
      <w:tr w:rsidR="00486263" w:rsidRPr="007E01DF" w14:paraId="3C3B4594" w14:textId="77777777" w:rsidTr="003C4B20">
        <w:trPr>
          <w:trHeight w:val="85"/>
        </w:trPr>
        <w:tc>
          <w:tcPr>
            <w:tcW w:w="4855" w:type="dxa"/>
          </w:tcPr>
          <w:sdt>
            <w:sdtPr>
              <w:rPr>
                <w:rFonts w:ascii="Arial" w:hAnsi="Arial" w:cs="Arial"/>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sdtContent>
              <w:p w14:paraId="42B70B61" w14:textId="5A6C2F58" w:rsidR="00486263" w:rsidRPr="003F607E" w:rsidRDefault="003F607E" w:rsidP="00E2263B">
                <w:pPr>
                  <w:jc w:val="both"/>
                  <w:rPr>
                    <w:rFonts w:ascii="Arial" w:hAnsi="Arial" w:cs="Arial"/>
                    <w:kern w:val="2"/>
                    <w:sz w:val="20"/>
                  </w:rPr>
                </w:pPr>
                <w:r w:rsidRPr="003F607E">
                  <w:rPr>
                    <w:rFonts w:ascii="Arial" w:hAnsi="Arial" w:cs="Arial"/>
                    <w:kern w:val="2"/>
                    <w:sz w:val="20"/>
                  </w:rPr>
                  <w:t>Netaikoma.</w:t>
                </w:r>
              </w:p>
            </w:sdtContent>
          </w:sdt>
        </w:tc>
        <w:tc>
          <w:tcPr>
            <w:tcW w:w="4495" w:type="dxa"/>
          </w:tcPr>
          <w:p w14:paraId="033C52A5" w14:textId="66F821AB" w:rsidR="00486263" w:rsidRPr="003F607E" w:rsidRDefault="00C91BC9" w:rsidP="00E2263B">
            <w:pPr>
              <w:jc w:val="both"/>
              <w:rPr>
                <w:rFonts w:ascii="Arial" w:hAnsi="Arial" w:cs="Arial"/>
                <w:kern w:val="2"/>
                <w:sz w:val="20"/>
                <w:lang w:val="en-GB"/>
              </w:rPr>
            </w:pPr>
            <w:r w:rsidRPr="003F607E">
              <w:rPr>
                <w:rFonts w:ascii="Arial" w:hAnsi="Arial" w:cs="Arial"/>
                <w:kern w:val="2"/>
                <w:sz w:val="20"/>
                <w:lang w:val="en-GB"/>
              </w:rPr>
              <w:t>The clause is not applicable.</w:t>
            </w:r>
          </w:p>
        </w:tc>
      </w:tr>
      <w:tr w:rsidR="00486263" w:rsidRPr="007E01DF" w14:paraId="5A9E6AA1" w14:textId="77777777" w:rsidTr="003C4B20">
        <w:trPr>
          <w:trHeight w:val="85"/>
        </w:trPr>
        <w:tc>
          <w:tcPr>
            <w:tcW w:w="4855" w:type="dxa"/>
          </w:tcPr>
          <w:p w14:paraId="6A9B974F" w14:textId="4AE56D06" w:rsidR="00486263" w:rsidRPr="00C91BC9" w:rsidRDefault="00C91BC9" w:rsidP="00E2263B">
            <w:pPr>
              <w:jc w:val="both"/>
              <w:rPr>
                <w:rFonts w:ascii="Arial" w:hAnsi="Arial" w:cs="Arial"/>
                <w:b/>
                <w:bCs/>
                <w:kern w:val="2"/>
                <w:sz w:val="20"/>
              </w:rPr>
            </w:pPr>
            <w:r w:rsidRPr="00C91BC9">
              <w:rPr>
                <w:rFonts w:ascii="Arial" w:hAnsi="Arial" w:cs="Arial"/>
                <w:b/>
                <w:sz w:val="20"/>
              </w:rPr>
              <w:t>6.2. Terminas Paslaugų trūkumams pašalinti</w:t>
            </w:r>
          </w:p>
        </w:tc>
        <w:tc>
          <w:tcPr>
            <w:tcW w:w="4495" w:type="dxa"/>
          </w:tcPr>
          <w:p w14:paraId="6E089739" w14:textId="22D45B70" w:rsidR="00486263" w:rsidRPr="009B5845" w:rsidRDefault="00486263" w:rsidP="00E2263B">
            <w:pPr>
              <w:jc w:val="both"/>
              <w:rPr>
                <w:rFonts w:ascii="Arial" w:hAnsi="Arial" w:cs="Arial"/>
                <w:kern w:val="2"/>
                <w:sz w:val="20"/>
                <w:lang w:val="en-US"/>
              </w:rPr>
            </w:pPr>
            <w:r w:rsidRPr="009B5845">
              <w:rPr>
                <w:rFonts w:ascii="Arial" w:hAnsi="Arial" w:cs="Arial"/>
                <w:b/>
                <w:bCs/>
                <w:kern w:val="2"/>
                <w:sz w:val="20"/>
                <w:lang w:val="en-US"/>
              </w:rPr>
              <w:t xml:space="preserve">6.2. </w:t>
            </w:r>
            <w:r w:rsidR="00C91BC9" w:rsidRPr="00C91BC9">
              <w:rPr>
                <w:rFonts w:ascii="Arial" w:hAnsi="Arial" w:cs="Arial"/>
                <w:b/>
                <w:bCs/>
                <w:kern w:val="2"/>
                <w:sz w:val="20"/>
                <w:lang w:val="en-US"/>
              </w:rPr>
              <w:t xml:space="preserve">Time limit for rectifying Service </w:t>
            </w:r>
            <w:r w:rsidR="009B132B">
              <w:rPr>
                <w:rFonts w:ascii="Arial" w:hAnsi="Arial" w:cs="Arial"/>
                <w:b/>
                <w:bCs/>
                <w:kern w:val="2"/>
                <w:sz w:val="20"/>
                <w:lang w:val="en-US"/>
              </w:rPr>
              <w:t>defects</w:t>
            </w:r>
          </w:p>
        </w:tc>
      </w:tr>
      <w:tr w:rsidR="009B132B" w:rsidRPr="007E01DF" w14:paraId="60A18F8E" w14:textId="77777777" w:rsidTr="003C4B20">
        <w:trPr>
          <w:trHeight w:val="85"/>
        </w:trPr>
        <w:tc>
          <w:tcPr>
            <w:tcW w:w="4855" w:type="dxa"/>
          </w:tcPr>
          <w:sdt>
            <w:sdtPr>
              <w:rPr>
                <w:rFonts w:ascii="Arial" w:hAnsi="Arial" w:cs="Arial"/>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5DBC5284" w:rsidR="009B132B" w:rsidRPr="003F607E" w:rsidRDefault="00F51883" w:rsidP="00E2263B">
                <w:pPr>
                  <w:jc w:val="both"/>
                  <w:rPr>
                    <w:rFonts w:ascii="Arial" w:hAnsi="Arial" w:cs="Arial"/>
                    <w:kern w:val="2"/>
                    <w:sz w:val="20"/>
                  </w:rPr>
                </w:pPr>
                <w:r w:rsidRPr="003F607E">
                  <w:rPr>
                    <w:rFonts w:ascii="Arial" w:hAnsi="Arial" w:cs="Arial"/>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3F607E" w:rsidRDefault="009B132B" w:rsidP="00E2263B">
            <w:pPr>
              <w:jc w:val="both"/>
              <w:rPr>
                <w:rFonts w:ascii="Arial" w:hAnsi="Arial" w:cs="Arial"/>
                <w:b/>
                <w:bCs/>
                <w:kern w:val="2"/>
                <w:sz w:val="20"/>
              </w:rPr>
            </w:pPr>
          </w:p>
        </w:tc>
        <w:tc>
          <w:tcPr>
            <w:tcW w:w="4495" w:type="dxa"/>
          </w:tcPr>
          <w:p w14:paraId="0873E194" w14:textId="27F6058E" w:rsidR="009B132B" w:rsidRPr="003F607E" w:rsidRDefault="009B132B" w:rsidP="00E2263B">
            <w:pPr>
              <w:jc w:val="both"/>
              <w:rPr>
                <w:rFonts w:ascii="Arial" w:hAnsi="Arial" w:cs="Arial"/>
                <w:kern w:val="2"/>
                <w:sz w:val="20"/>
                <w:lang w:val="en-US"/>
              </w:rPr>
            </w:pPr>
            <w:r w:rsidRPr="003F607E">
              <w:rPr>
                <w:rFonts w:ascii="Arial" w:hAnsi="Arial" w:cs="Arial"/>
                <w:kern w:val="2"/>
                <w:sz w:val="20"/>
                <w:lang w:val="en-US"/>
              </w:rPr>
              <w:t>The supplier must remove the defects within the term specified in the Technical Specification. If term is not specified - no longer than within 10 (ten) days. The procedure for detecting and remedying defects of Services/goods is set out in Section 7 of the General Terms and Conditions.</w:t>
            </w:r>
          </w:p>
        </w:tc>
      </w:tr>
      <w:tr w:rsidR="009B132B" w:rsidRPr="007E01DF" w14:paraId="6109C2BD" w14:textId="77777777" w:rsidTr="009C5809">
        <w:trPr>
          <w:trHeight w:val="85"/>
        </w:trPr>
        <w:tc>
          <w:tcPr>
            <w:tcW w:w="4855" w:type="dxa"/>
          </w:tcPr>
          <w:p w14:paraId="4BA25B12" w14:textId="54EA5FC2" w:rsidR="009B132B" w:rsidRPr="007E01DF" w:rsidRDefault="009B132B" w:rsidP="00E2263B">
            <w:pPr>
              <w:jc w:val="both"/>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003C4B20">
        <w:trPr>
          <w:trHeight w:val="85"/>
        </w:trPr>
        <w:tc>
          <w:tcPr>
            <w:tcW w:w="4855" w:type="dxa"/>
          </w:tcPr>
          <w:p w14:paraId="6FA1A90A" w14:textId="48F6176A" w:rsidR="009B132B" w:rsidRPr="007E01DF" w:rsidRDefault="009B132B" w:rsidP="00E2263B">
            <w:pPr>
              <w:jc w:val="both"/>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003C4B20">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0AC395C6" w:rsidR="009B132B" w:rsidRPr="007E01DF" w:rsidRDefault="009B132B" w:rsidP="00E2263B">
                <w:pPr>
                  <w:jc w:val="both"/>
                  <w:rPr>
                    <w:rFonts w:ascii="Arial" w:hAnsi="Arial" w:cs="Arial"/>
                    <w:b/>
                    <w:bCs/>
                    <w:kern w:val="2"/>
                    <w:sz w:val="20"/>
                  </w:rPr>
                </w:pPr>
                <w:r w:rsidRPr="007F35FA">
                  <w:rPr>
                    <w:rStyle w:val="Vietosrezervavimoenklotekstas"/>
                    <w:rFonts w:ascii="Arial" w:eastAsiaTheme="majorEastAsia" w:hAnsi="Arial" w:cs="Arial"/>
                    <w:color w:val="FF0000"/>
                    <w:sz w:val="20"/>
                  </w:rPr>
                  <w:t>Pasirinkite elementą.</w:t>
                </w:r>
              </w:p>
            </w:sdtContent>
          </w:sdt>
        </w:tc>
        <w:tc>
          <w:tcPr>
            <w:tcW w:w="4495" w:type="dxa"/>
          </w:tcPr>
          <w:p w14:paraId="009F8F7B" w14:textId="0C5582F5" w:rsidR="009B132B" w:rsidRPr="007E01DF" w:rsidRDefault="00E15F42" w:rsidP="00E2263B">
            <w:pPr>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9B132B" w:rsidRPr="007F35FA">
                  <w:rPr>
                    <w:rStyle w:val="Vietosrezervavimoenklotekstas"/>
                    <w:rFonts w:ascii="Arial" w:eastAsiaTheme="majorEastAsia" w:hAnsi="Arial" w:cs="Arial"/>
                    <w:color w:val="FF0000"/>
                    <w:sz w:val="20"/>
                  </w:rPr>
                  <w:t>Pasirinkite elementą.</w:t>
                </w:r>
              </w:sdtContent>
            </w:sdt>
            <w:r w:rsidR="009B132B">
              <w:rPr>
                <w:rFonts w:ascii="Arial" w:hAnsi="Arial" w:cs="Arial"/>
                <w:kern w:val="2"/>
                <w:sz w:val="20"/>
                <w:lang w:val="en-US"/>
              </w:rPr>
              <w:t xml:space="preserve"> </w:t>
            </w:r>
          </w:p>
          <w:p w14:paraId="2B25E60E" w14:textId="3611E3D6" w:rsidR="009B132B" w:rsidRPr="007E01DF" w:rsidRDefault="009B132B" w:rsidP="00E2263B">
            <w:pPr>
              <w:jc w:val="both"/>
              <w:rPr>
                <w:rFonts w:ascii="Arial" w:hAnsi="Arial" w:cs="Arial"/>
                <w:kern w:val="2"/>
                <w:sz w:val="20"/>
                <w:lang w:val="en-US"/>
              </w:rPr>
            </w:pPr>
          </w:p>
        </w:tc>
      </w:tr>
      <w:tr w:rsidR="009B132B" w:rsidRPr="007E01DF" w14:paraId="74E917D3" w14:textId="77777777" w:rsidTr="003C4B20">
        <w:trPr>
          <w:trHeight w:val="85"/>
        </w:trPr>
        <w:tc>
          <w:tcPr>
            <w:tcW w:w="4855" w:type="dxa"/>
          </w:tcPr>
          <w:p w14:paraId="1FC18A26" w14:textId="73322FB1" w:rsidR="009B132B" w:rsidRPr="007E01DF" w:rsidRDefault="009B132B" w:rsidP="00E2263B">
            <w:pPr>
              <w:jc w:val="both"/>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003C4B20">
        <w:trPr>
          <w:trHeight w:val="85"/>
        </w:trPr>
        <w:tc>
          <w:tcPr>
            <w:tcW w:w="4855" w:type="dxa"/>
          </w:tcPr>
          <w:p w14:paraId="02822F28" w14:textId="643DB545" w:rsidR="009B132B" w:rsidRPr="007E01DF" w:rsidRDefault="009B132B" w:rsidP="00E2263B">
            <w:pPr>
              <w:jc w:val="both"/>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003C4B20">
        <w:trPr>
          <w:trHeight w:val="85"/>
        </w:trPr>
        <w:tc>
          <w:tcPr>
            <w:tcW w:w="4855" w:type="dxa"/>
          </w:tcPr>
          <w:p w14:paraId="43B92803" w14:textId="77777777" w:rsidR="009B132B" w:rsidRDefault="009B132B" w:rsidP="00E2263B">
            <w:pPr>
              <w:jc w:val="both"/>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3B2505B5" w14:textId="77777777" w:rsidR="009B132B" w:rsidRDefault="009B132B" w:rsidP="00E2263B">
            <w:pPr>
              <w:jc w:val="both"/>
              <w:rPr>
                <w:rFonts w:ascii="Arial" w:hAnsi="Arial" w:cs="Arial"/>
                <w:color w:val="4472C4"/>
                <w:kern w:val="2"/>
                <w:sz w:val="20"/>
              </w:rPr>
            </w:pPr>
          </w:p>
          <w:p w14:paraId="4FD28691" w14:textId="617D6A1B" w:rsidR="009B132B" w:rsidRPr="007E01DF" w:rsidRDefault="00E15F42" w:rsidP="00E2263B">
            <w:pPr>
              <w:jc w:val="both"/>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14DEA">
                  <w:rPr>
                    <w:rFonts w:ascii="Arial" w:hAnsi="Arial" w:cs="Arial"/>
                    <w:kern w:val="2"/>
                    <w:sz w:val="20"/>
                  </w:rPr>
                  <w:t>netesybos.</w:t>
                </w:r>
              </w:sdtContent>
            </w:sdt>
          </w:p>
        </w:tc>
        <w:tc>
          <w:tcPr>
            <w:tcW w:w="4495" w:type="dxa"/>
          </w:tcPr>
          <w:p w14:paraId="7E8084D1" w14:textId="2B39944C" w:rsidR="009B132B" w:rsidRDefault="009B132B" w:rsidP="00E2263B">
            <w:pPr>
              <w:jc w:val="both"/>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5A814F40" w14:textId="01818BC2" w:rsidR="009B132B" w:rsidRPr="007E01DF" w:rsidRDefault="00E15F42" w:rsidP="00E2263B">
            <w:pPr>
              <w:jc w:val="both"/>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414DEA">
                  <w:rPr>
                    <w:rFonts w:ascii="Arial" w:hAnsi="Arial" w:cs="Arial"/>
                    <w:kern w:val="2"/>
                    <w:sz w:val="20"/>
                  </w:rPr>
                  <w:t>penalties.</w:t>
                </w:r>
              </w:sdtContent>
            </w:sdt>
          </w:p>
        </w:tc>
      </w:tr>
      <w:tr w:rsidR="009B132B" w:rsidRPr="007E01DF" w14:paraId="34C0EDA4" w14:textId="77777777" w:rsidTr="003C4B20">
        <w:trPr>
          <w:trHeight w:val="85"/>
        </w:trPr>
        <w:tc>
          <w:tcPr>
            <w:tcW w:w="4855" w:type="dxa"/>
          </w:tcPr>
          <w:p w14:paraId="3E2C6F56" w14:textId="4B1CD9ED" w:rsidR="009B132B" w:rsidRPr="00086CBC" w:rsidRDefault="009B132B" w:rsidP="00E2263B">
            <w:pPr>
              <w:jc w:val="both"/>
              <w:rPr>
                <w:rFonts w:ascii="Arial" w:hAnsi="Arial" w:cs="Arial"/>
                <w:b/>
                <w:bCs/>
                <w:kern w:val="2"/>
                <w:sz w:val="20"/>
              </w:rPr>
            </w:pPr>
            <w:r w:rsidRPr="009B132B">
              <w:rPr>
                <w:rFonts w:ascii="Arial" w:hAnsi="Arial" w:cs="Arial"/>
                <w:b/>
                <w:bCs/>
                <w:kern w:val="2"/>
                <w:sz w:val="20"/>
              </w:rPr>
              <w:t>8.2 Sutarties įvykdymo užtikrinimo galiojimo terminas</w:t>
            </w:r>
          </w:p>
        </w:tc>
        <w:tc>
          <w:tcPr>
            <w:tcW w:w="4495" w:type="dxa"/>
          </w:tcPr>
          <w:p w14:paraId="49B80C69" w14:textId="77AC954E" w:rsidR="009B132B" w:rsidRPr="00086CBC" w:rsidRDefault="009B132B" w:rsidP="00E2263B">
            <w:pPr>
              <w:jc w:val="both"/>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9B132B" w:rsidRPr="007E01DF" w14:paraId="3E00387A" w14:textId="77777777" w:rsidTr="003C4B20">
        <w:trPr>
          <w:trHeight w:val="85"/>
        </w:trPr>
        <w:tc>
          <w:tcPr>
            <w:tcW w:w="4855" w:type="dxa"/>
          </w:tcPr>
          <w:sdt>
            <w:sdtPr>
              <w:rPr>
                <w:rFonts w:ascii="Arial" w:hAnsi="Arial" w:cs="Arial"/>
                <w:kern w:val="2"/>
                <w:sz w:val="20"/>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1806CC93" w:rsidR="009B132B" w:rsidRPr="003F607E" w:rsidRDefault="00414DEA" w:rsidP="00E2263B">
                <w:pPr>
                  <w:jc w:val="both"/>
                  <w:rPr>
                    <w:rFonts w:ascii="Arial" w:hAnsi="Arial" w:cs="Arial"/>
                    <w:b/>
                    <w:bCs/>
                    <w:kern w:val="2"/>
                    <w:sz w:val="20"/>
                  </w:rPr>
                </w:pPr>
                <w:r w:rsidRPr="003F607E">
                  <w:rPr>
                    <w:rFonts w:ascii="Arial" w:hAnsi="Arial" w:cs="Arial"/>
                    <w:kern w:val="2"/>
                    <w:sz w:val="20"/>
                  </w:rPr>
                  <w:t>Netaikoma.</w:t>
                </w:r>
              </w:p>
            </w:sdtContent>
          </w:sdt>
        </w:tc>
        <w:tc>
          <w:tcPr>
            <w:tcW w:w="4495" w:type="dxa"/>
          </w:tcPr>
          <w:p w14:paraId="41DFB3C4" w14:textId="5216BC5E" w:rsidR="009B132B" w:rsidRPr="003F607E" w:rsidRDefault="009B132B" w:rsidP="00E2263B">
            <w:pPr>
              <w:jc w:val="both"/>
              <w:rPr>
                <w:rFonts w:ascii="Arial" w:hAnsi="Arial" w:cs="Arial"/>
                <w:kern w:val="2"/>
                <w:sz w:val="20"/>
                <w:lang w:val="en-GB"/>
              </w:rPr>
            </w:pPr>
            <w:r w:rsidRPr="003F607E">
              <w:rPr>
                <w:rFonts w:ascii="Arial" w:hAnsi="Arial" w:cs="Arial"/>
                <w:kern w:val="2"/>
                <w:sz w:val="20"/>
                <w:lang w:val="en-GB"/>
              </w:rPr>
              <w:t>The clause is not applicable.</w:t>
            </w:r>
          </w:p>
        </w:tc>
      </w:tr>
      <w:tr w:rsidR="009B132B" w:rsidRPr="007E01DF" w14:paraId="02D96166" w14:textId="77777777" w:rsidTr="003C4B20">
        <w:trPr>
          <w:trHeight w:val="85"/>
        </w:trPr>
        <w:tc>
          <w:tcPr>
            <w:tcW w:w="4855" w:type="dxa"/>
          </w:tcPr>
          <w:p w14:paraId="5EEDBD31" w14:textId="35F36C34" w:rsidR="009B132B" w:rsidRPr="00086CBC" w:rsidRDefault="009B132B" w:rsidP="00E2263B">
            <w:pPr>
              <w:jc w:val="both"/>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617FE74D" w14:textId="6A92EC09" w:rsidR="009B132B" w:rsidRPr="00086CBC" w:rsidRDefault="009B132B" w:rsidP="00E2263B">
            <w:pPr>
              <w:jc w:val="both"/>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9B132B" w:rsidRPr="007E01DF" w14:paraId="2B705695" w14:textId="77777777" w:rsidTr="00414DEA">
        <w:trPr>
          <w:trHeight w:val="206"/>
        </w:trPr>
        <w:tc>
          <w:tcPr>
            <w:tcW w:w="4855" w:type="dxa"/>
          </w:tcPr>
          <w:p w14:paraId="2076CBE7" w14:textId="290830D9" w:rsidR="009B132B" w:rsidRPr="00414DEA" w:rsidRDefault="00E15F42" w:rsidP="00E2263B">
            <w:pPr>
              <w:jc w:val="both"/>
              <w:rPr>
                <w:rFonts w:ascii="Arial" w:hAnsi="Arial" w:cs="Arial"/>
                <w:kern w:val="2"/>
                <w:sz w:val="20"/>
              </w:rPr>
            </w:p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r w:rsidR="00F7526C">
                  <w:rPr>
                    <w:rFonts w:ascii="Arial" w:hAnsi="Arial" w:cs="Arial"/>
                    <w:kern w:val="2"/>
                    <w:sz w:val="20"/>
                  </w:rPr>
                  <w:t>Punktas netaikomas.</w:t>
                </w:r>
              </w:sdtContent>
            </w:sdt>
          </w:p>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792AEC" w14:textId="7F1E2687" w:rsidR="009B132B" w:rsidRPr="00414DEA" w:rsidRDefault="00F7526C" w:rsidP="00E2263B">
                <w:pPr>
                  <w:jc w:val="both"/>
                  <w:rPr>
                    <w:rFonts w:ascii="Arial" w:hAnsi="Arial" w:cs="Arial"/>
                    <w:kern w:val="2"/>
                    <w:sz w:val="20"/>
                  </w:rPr>
                </w:pPr>
                <w:r>
                  <w:rPr>
                    <w:rFonts w:ascii="Arial" w:hAnsi="Arial" w:cs="Arial"/>
                    <w:kern w:val="2"/>
                    <w:sz w:val="20"/>
                  </w:rPr>
                  <w:t>The Clause is not applicable.</w:t>
                </w:r>
              </w:p>
            </w:sdtContent>
          </w:sdt>
        </w:tc>
      </w:tr>
      <w:tr w:rsidR="009B132B" w:rsidRPr="007E01DF" w14:paraId="102268CA" w14:textId="77777777" w:rsidTr="003C4B20">
        <w:trPr>
          <w:trHeight w:val="85"/>
        </w:trPr>
        <w:tc>
          <w:tcPr>
            <w:tcW w:w="4855" w:type="dxa"/>
          </w:tcPr>
          <w:p w14:paraId="224D24C8" w14:textId="24FBA715" w:rsidR="009B132B" w:rsidRPr="007E01DF" w:rsidRDefault="009B132B" w:rsidP="00E2263B">
            <w:pPr>
              <w:jc w:val="both"/>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003C4B20">
        <w:trPr>
          <w:trHeight w:val="85"/>
        </w:trPr>
        <w:tc>
          <w:tcPr>
            <w:tcW w:w="4855" w:type="dxa"/>
          </w:tcPr>
          <w:p w14:paraId="45FF0E4A" w14:textId="1280BCFF" w:rsidR="009B132B" w:rsidRPr="007E01DF" w:rsidRDefault="009B132B" w:rsidP="00E2263B">
            <w:pPr>
              <w:jc w:val="both"/>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003C4B20">
        <w:trPr>
          <w:trHeight w:val="85"/>
        </w:trPr>
        <w:tc>
          <w:tcPr>
            <w:tcW w:w="4855" w:type="dxa"/>
          </w:tcPr>
          <w:p w14:paraId="5FD9FBC1" w14:textId="5C5DA9B0" w:rsidR="009B132B" w:rsidRDefault="009B132B" w:rsidP="00E2263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E2263B">
            <w:pPr>
              <w:jc w:val="both"/>
              <w:rPr>
                <w:rFonts w:ascii="Arial" w:hAnsi="Arial" w:cs="Arial"/>
                <w:b/>
                <w:bCs/>
                <w:kern w:val="2"/>
                <w:sz w:val="20"/>
              </w:rPr>
            </w:pPr>
          </w:p>
        </w:tc>
        <w:tc>
          <w:tcPr>
            <w:tcW w:w="4495" w:type="dxa"/>
          </w:tcPr>
          <w:p w14:paraId="43D6B95C" w14:textId="4F3A65AC" w:rsidR="009B132B" w:rsidRPr="007E01DF" w:rsidRDefault="009B132B" w:rsidP="00E2263B">
            <w:pPr>
              <w:jc w:val="both"/>
              <w:rPr>
                <w:rFonts w:ascii="Arial" w:hAnsi="Arial" w:cs="Arial"/>
                <w:kern w:val="2"/>
                <w:sz w:val="20"/>
                <w:lang w:val="en-US"/>
              </w:rPr>
            </w:pPr>
            <w:r w:rsidRPr="007E01DF">
              <w:rPr>
                <w:rFonts w:ascii="Arial" w:hAnsi="Arial" w:cs="Arial"/>
                <w:color w:val="000000"/>
                <w:kern w:val="2"/>
                <w:sz w:val="20"/>
                <w:lang w:val="en-US"/>
              </w:rPr>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tc>
      </w:tr>
      <w:tr w:rsidR="009B132B" w:rsidRPr="007E01DF" w14:paraId="70462A5D" w14:textId="77777777" w:rsidTr="003C4B20">
        <w:trPr>
          <w:trHeight w:val="85"/>
        </w:trPr>
        <w:tc>
          <w:tcPr>
            <w:tcW w:w="4855" w:type="dxa"/>
          </w:tcPr>
          <w:p w14:paraId="402F8406" w14:textId="53F0C613" w:rsidR="009B132B" w:rsidRPr="007E01DF" w:rsidRDefault="009B132B" w:rsidP="00E2263B">
            <w:pPr>
              <w:jc w:val="both"/>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003C4B20">
        <w:trPr>
          <w:trHeight w:val="85"/>
        </w:trPr>
        <w:tc>
          <w:tcPr>
            <w:tcW w:w="4855" w:type="dxa"/>
          </w:tcPr>
          <w:p w14:paraId="3FB6F5CB" w14:textId="77777777" w:rsidR="000F42A2" w:rsidRPr="000F42A2" w:rsidRDefault="000F42A2" w:rsidP="00E2263B">
            <w:pPr>
              <w:jc w:val="both"/>
              <w:rPr>
                <w:rFonts w:ascii="Arial" w:hAnsi="Arial" w:cs="Arial"/>
                <w:kern w:val="2"/>
                <w:sz w:val="20"/>
              </w:rPr>
            </w:pPr>
            <w:r w:rsidRPr="000F42A2">
              <w:rPr>
                <w:rFonts w:ascii="Arial" w:hAnsi="Arial" w:cs="Arial"/>
                <w:color w:val="000000"/>
                <w:kern w:val="2"/>
                <w:sz w:val="20"/>
              </w:rPr>
              <w:lastRenderedPageBreak/>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76BD6BD2" w14:textId="77777777" w:rsidR="003F607E" w:rsidRPr="000F42A2" w:rsidRDefault="003F607E" w:rsidP="00E2263B">
            <w:pPr>
              <w:jc w:val="both"/>
              <w:rPr>
                <w:rFonts w:ascii="Arial" w:hAnsi="Arial" w:cs="Arial"/>
                <w:color w:val="000000"/>
                <w:kern w:val="2"/>
                <w:sz w:val="20"/>
              </w:rPr>
            </w:pPr>
          </w:p>
          <w:p w14:paraId="5B372DC5" w14:textId="4805D82B" w:rsidR="009B132B" w:rsidRPr="000F42A2" w:rsidRDefault="000F42A2" w:rsidP="00E2263B">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E2263B">
            <w:pPr>
              <w:jc w:val="both"/>
              <w:rPr>
                <w:rFonts w:ascii="Arial" w:hAnsi="Arial" w:cs="Arial"/>
                <w:b/>
                <w:bCs/>
                <w:kern w:val="2"/>
                <w:sz w:val="20"/>
              </w:rPr>
            </w:pPr>
          </w:p>
        </w:tc>
        <w:tc>
          <w:tcPr>
            <w:tcW w:w="4495" w:type="dxa"/>
          </w:tcPr>
          <w:p w14:paraId="539563F0" w14:textId="1D0C02D1" w:rsidR="000F42A2" w:rsidRPr="000F42A2" w:rsidRDefault="000F42A2" w:rsidP="00E2263B">
            <w:pPr>
              <w:jc w:val="both"/>
              <w:rPr>
                <w:rFonts w:ascii="Arial" w:hAnsi="Arial" w:cs="Arial"/>
                <w:color w:val="000000"/>
                <w:kern w:val="2"/>
                <w:sz w:val="20"/>
                <w:lang w:val="en-US"/>
              </w:rPr>
            </w:pPr>
            <w:r w:rsidRPr="000F42A2">
              <w:rPr>
                <w:rFonts w:ascii="Arial" w:hAnsi="Arial" w:cs="Arial"/>
                <w:color w:val="000000"/>
                <w:kern w:val="2"/>
                <w:sz w:val="20"/>
                <w:lang w:val="en-US"/>
              </w:rPr>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7F052D79" w14:textId="2527C34F" w:rsidR="009B132B" w:rsidRPr="007E01DF" w:rsidRDefault="000F42A2" w:rsidP="00E2263B">
            <w:pPr>
              <w:jc w:val="both"/>
              <w:rPr>
                <w:rFonts w:ascii="Arial" w:hAnsi="Arial" w:cs="Arial"/>
                <w:color w:val="000000"/>
                <w:kern w:val="2"/>
                <w:sz w:val="20"/>
                <w:lang w:val="en-US"/>
              </w:rPr>
            </w:pPr>
            <w:r w:rsidRPr="000F42A2">
              <w:rPr>
                <w:rFonts w:ascii="Arial" w:hAnsi="Arial" w:cs="Arial"/>
                <w:color w:val="000000"/>
                <w:kern w:val="2"/>
                <w:sz w:val="20"/>
                <w:lang w:val="en-US"/>
              </w:rPr>
              <w:t>9.2.2. The Supplier must pay the penalties to the Purchaser within five (5) working days from the Purchaser’s request, unless the penalty amount is deducted from the amount payable to the Supplier.</w:t>
            </w:r>
          </w:p>
        </w:tc>
      </w:tr>
      <w:tr w:rsidR="009B132B" w:rsidRPr="007E01DF" w14:paraId="571D0B21" w14:textId="77777777" w:rsidTr="003C4B20">
        <w:trPr>
          <w:trHeight w:val="85"/>
        </w:trPr>
        <w:tc>
          <w:tcPr>
            <w:tcW w:w="4855" w:type="dxa"/>
          </w:tcPr>
          <w:p w14:paraId="644ED15E" w14:textId="4932CFB8" w:rsidR="009B132B" w:rsidRPr="007E01DF" w:rsidRDefault="009B132B" w:rsidP="00E2263B">
            <w:pPr>
              <w:jc w:val="both"/>
              <w:rPr>
                <w:rFonts w:ascii="Arial" w:hAnsi="Arial" w:cs="Arial"/>
                <w:b/>
                <w:bCs/>
                <w:kern w:val="2"/>
                <w:sz w:val="20"/>
              </w:rPr>
            </w:pPr>
            <w:r w:rsidRPr="007E01DF">
              <w:rPr>
                <w:rFonts w:ascii="Arial" w:hAnsi="Arial" w:cs="Arial"/>
                <w:b/>
                <w:bCs/>
                <w:kern w:val="2"/>
                <w:sz w:val="20"/>
              </w:rPr>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003C4B20">
        <w:trPr>
          <w:trHeight w:val="85"/>
        </w:trPr>
        <w:tc>
          <w:tcPr>
            <w:tcW w:w="4855" w:type="dxa"/>
          </w:tcPr>
          <w:p w14:paraId="18329D87" w14:textId="640305C7" w:rsidR="009B132B" w:rsidRDefault="009B132B" w:rsidP="00E2263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4CAD996D" w14:textId="64B2908F" w:rsidR="009B132B" w:rsidRPr="007E01DF" w:rsidRDefault="009B132B" w:rsidP="00E2263B">
            <w:pPr>
              <w:jc w:val="both"/>
              <w:rPr>
                <w:rFonts w:ascii="Arial" w:hAnsi="Arial" w:cs="Arial"/>
                <w:b/>
                <w:bCs/>
                <w:kern w:val="2"/>
                <w:sz w:val="20"/>
              </w:rPr>
            </w:pPr>
          </w:p>
        </w:tc>
        <w:tc>
          <w:tcPr>
            <w:tcW w:w="4495" w:type="dxa"/>
          </w:tcPr>
          <w:p w14:paraId="3AE3D6A5" w14:textId="2F4FEE90" w:rsidR="009B132B" w:rsidRPr="007E01DF" w:rsidRDefault="009B132B" w:rsidP="00E2263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009C5809">
        <w:trPr>
          <w:trHeight w:val="85"/>
        </w:trPr>
        <w:tc>
          <w:tcPr>
            <w:tcW w:w="4855" w:type="dxa"/>
          </w:tcPr>
          <w:p w14:paraId="68FD2CCD" w14:textId="0C15B262" w:rsidR="009B132B" w:rsidRPr="007E01DF" w:rsidRDefault="009B132B" w:rsidP="00E2263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E2263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occupational safety and health</w:t>
            </w:r>
            <w:r w:rsidR="00530187" w:rsidRPr="00D036C7">
              <w:rPr>
                <w:rFonts w:ascii="Arial" w:hAnsi="Arial" w:cs="Arial"/>
                <w:b/>
                <w:bCs/>
                <w:kern w:val="2"/>
                <w:sz w:val="20"/>
                <w:lang w:val="en-GB"/>
              </w:rPr>
              <w:t>,  fire safety, and/or social criteria</w:t>
            </w:r>
          </w:p>
        </w:tc>
      </w:tr>
      <w:tr w:rsidR="009B132B" w:rsidRPr="007E01DF" w14:paraId="09E477A3" w14:textId="77777777" w:rsidTr="009C5809">
        <w:trPr>
          <w:trHeight w:val="85"/>
        </w:trPr>
        <w:tc>
          <w:tcPr>
            <w:tcW w:w="4855" w:type="dxa"/>
          </w:tcPr>
          <w:p w14:paraId="6A6AD6E3" w14:textId="1BAE019D" w:rsidR="009B132B" w:rsidRPr="00FF3259" w:rsidRDefault="009B132B" w:rsidP="00E2263B">
            <w:pPr>
              <w:jc w:val="both"/>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E2263B">
            <w:pPr>
              <w:jc w:val="both"/>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009C5809">
        <w:trPr>
          <w:trHeight w:val="85"/>
        </w:trPr>
        <w:tc>
          <w:tcPr>
            <w:tcW w:w="4855" w:type="dxa"/>
          </w:tcPr>
          <w:p w14:paraId="6EE553F5" w14:textId="6D77C547" w:rsidR="009B132B" w:rsidRPr="00A735C0" w:rsidRDefault="009B132B" w:rsidP="00E2263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A735C0" w:rsidRDefault="009B132B" w:rsidP="00E2263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the Supplier for non-compliance with environmental, employee-safety, health safety,  fire safety, and/or social criteria</w:t>
            </w:r>
          </w:p>
        </w:tc>
      </w:tr>
      <w:tr w:rsidR="009B132B" w:rsidRPr="007E01DF" w14:paraId="4C6B2AAA" w14:textId="77777777" w:rsidTr="009C5809">
        <w:trPr>
          <w:trHeight w:val="85"/>
        </w:trPr>
        <w:tc>
          <w:tcPr>
            <w:tcW w:w="4855" w:type="dxa"/>
          </w:tcPr>
          <w:p w14:paraId="0E95229D" w14:textId="77777777" w:rsidR="009B132B" w:rsidRPr="00A735C0" w:rsidRDefault="009B132B" w:rsidP="00E2263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Default="009B132B" w:rsidP="00E2263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28B9E9C4" w14:textId="77777777" w:rsidR="00414DEA" w:rsidRDefault="00414DEA" w:rsidP="00E2263B">
            <w:pPr>
              <w:jc w:val="both"/>
              <w:rPr>
                <w:rFonts w:ascii="Arial" w:hAnsi="Arial" w:cs="Arial"/>
                <w:color w:val="000000"/>
                <w:kern w:val="2"/>
                <w:sz w:val="20"/>
              </w:rPr>
            </w:pPr>
          </w:p>
          <w:p w14:paraId="4AC7B7FE" w14:textId="77777777" w:rsidR="00414DEA" w:rsidRDefault="00414DEA" w:rsidP="00E2263B">
            <w:pPr>
              <w:jc w:val="both"/>
              <w:rPr>
                <w:rFonts w:ascii="Arial" w:hAnsi="Arial" w:cs="Arial"/>
                <w:color w:val="000000"/>
                <w:kern w:val="2"/>
                <w:sz w:val="20"/>
              </w:rPr>
            </w:pPr>
          </w:p>
          <w:p w14:paraId="3FB9BE3D" w14:textId="77777777" w:rsidR="00414DEA" w:rsidRPr="00A735C0" w:rsidRDefault="00414DEA" w:rsidP="00E2263B">
            <w:pPr>
              <w:jc w:val="both"/>
              <w:rPr>
                <w:rFonts w:ascii="Arial" w:hAnsi="Arial" w:cs="Arial"/>
                <w:color w:val="000000"/>
                <w:kern w:val="2"/>
                <w:sz w:val="20"/>
              </w:rPr>
            </w:pPr>
          </w:p>
          <w:p w14:paraId="5DF0BA4B" w14:textId="6E7C39ED" w:rsidR="009B132B" w:rsidRPr="007E01DF" w:rsidRDefault="009B132B" w:rsidP="00E2263B">
            <w:pPr>
              <w:jc w:val="both"/>
              <w:rPr>
                <w:rFonts w:ascii="Arial" w:hAnsi="Arial" w:cs="Arial"/>
                <w:color w:val="000000"/>
                <w:kern w:val="2"/>
                <w:sz w:val="20"/>
              </w:rPr>
            </w:pPr>
            <w:r w:rsidRPr="00A735C0">
              <w:rPr>
                <w:rFonts w:ascii="Arial" w:hAnsi="Arial" w:cs="Arial"/>
                <w:color w:val="000000"/>
                <w:kern w:val="2"/>
                <w:sz w:val="20"/>
              </w:rPr>
              <w:lastRenderedPageBreak/>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E2263B">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for each case of  violation.</w:t>
            </w:r>
          </w:p>
          <w:p w14:paraId="43F7EA26" w14:textId="7D74D200" w:rsidR="009B132B" w:rsidRPr="007E66F6" w:rsidRDefault="009B132B" w:rsidP="00E2263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7727C987" w14:textId="010D496A" w:rsidR="009B132B" w:rsidRPr="007E01DF" w:rsidRDefault="009B132B" w:rsidP="00E2263B">
            <w:pPr>
              <w:jc w:val="both"/>
              <w:rPr>
                <w:rFonts w:ascii="Arial" w:hAnsi="Arial" w:cs="Arial"/>
                <w:color w:val="000000"/>
                <w:kern w:val="2"/>
                <w:sz w:val="20"/>
                <w:lang w:val="en-US"/>
              </w:rPr>
            </w:pPr>
            <w:r w:rsidRPr="007E66F6">
              <w:rPr>
                <w:rFonts w:ascii="Arial" w:hAnsi="Arial" w:cs="Arial"/>
                <w:color w:val="000000"/>
                <w:kern w:val="2"/>
                <w:sz w:val="20"/>
                <w:lang w:val="en-US"/>
              </w:rPr>
              <w:lastRenderedPageBreak/>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r w:rsidRPr="007E66F6">
              <w:rPr>
                <w:rFonts w:ascii="Arial" w:hAnsi="Arial" w:cs="Arial"/>
                <w:color w:val="000000"/>
                <w:kern w:val="2"/>
                <w:sz w:val="20"/>
                <w:lang w:val="en-US"/>
              </w:rPr>
              <w:t>accident.</w:t>
            </w:r>
          </w:p>
        </w:tc>
      </w:tr>
      <w:tr w:rsidR="009B132B" w:rsidRPr="007E01DF" w14:paraId="1D3C45A5" w14:textId="77777777" w:rsidTr="009C5809">
        <w:trPr>
          <w:trHeight w:val="85"/>
        </w:trPr>
        <w:tc>
          <w:tcPr>
            <w:tcW w:w="4855" w:type="dxa"/>
          </w:tcPr>
          <w:p w14:paraId="3ECFE453" w14:textId="6B4BC5D1" w:rsidR="009B132B" w:rsidRPr="007E01DF" w:rsidRDefault="009B132B" w:rsidP="00E2263B">
            <w:pPr>
              <w:jc w:val="both"/>
              <w:rPr>
                <w:rFonts w:ascii="Arial" w:hAnsi="Arial" w:cs="Arial"/>
                <w:color w:val="000000"/>
                <w:kern w:val="2"/>
                <w:sz w:val="20"/>
              </w:rPr>
            </w:pPr>
            <w:r w:rsidRPr="007E01DF">
              <w:rPr>
                <w:rFonts w:ascii="Arial" w:hAnsi="Arial" w:cs="Arial"/>
                <w:b/>
                <w:bCs/>
                <w:kern w:val="2"/>
                <w:sz w:val="20"/>
              </w:rPr>
              <w:lastRenderedPageBreak/>
              <w:t>9.6. Tiekėjui taikoma bauda dėl konfidencialumo reikalavimų nesilaikymo</w:t>
            </w:r>
          </w:p>
        </w:tc>
        <w:tc>
          <w:tcPr>
            <w:tcW w:w="4495" w:type="dxa"/>
          </w:tcPr>
          <w:p w14:paraId="48772110" w14:textId="7811817D" w:rsidR="009B132B" w:rsidRPr="007E01DF" w:rsidRDefault="009B132B" w:rsidP="00E2263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009C5809">
        <w:trPr>
          <w:trHeight w:val="85"/>
        </w:trPr>
        <w:tc>
          <w:tcPr>
            <w:tcW w:w="4855" w:type="dxa"/>
          </w:tcPr>
          <w:p w14:paraId="087CB8F2" w14:textId="0FBD1FE5" w:rsidR="009B132B" w:rsidRDefault="009B132B" w:rsidP="00E2263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E2263B">
            <w:pPr>
              <w:jc w:val="both"/>
              <w:rPr>
                <w:rFonts w:ascii="Arial" w:hAnsi="Arial" w:cs="Arial"/>
                <w:kern w:val="2"/>
                <w:sz w:val="20"/>
              </w:rPr>
            </w:pPr>
          </w:p>
          <w:p w14:paraId="55277B31" w14:textId="4A2ED34D" w:rsidR="009B132B" w:rsidRPr="007E01DF" w:rsidRDefault="009B132B" w:rsidP="00E2263B">
            <w:pPr>
              <w:jc w:val="both"/>
              <w:rPr>
                <w:rFonts w:ascii="Arial" w:hAnsi="Arial" w:cs="Arial"/>
                <w:color w:val="000000"/>
                <w:kern w:val="2"/>
                <w:sz w:val="20"/>
              </w:rPr>
            </w:pPr>
          </w:p>
        </w:tc>
        <w:tc>
          <w:tcPr>
            <w:tcW w:w="4495" w:type="dxa"/>
          </w:tcPr>
          <w:p w14:paraId="66ADF851" w14:textId="6B571B61" w:rsidR="009B132B" w:rsidRPr="007E01DF" w:rsidRDefault="00A43985" w:rsidP="00E2263B">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009C5809">
        <w:trPr>
          <w:trHeight w:val="85"/>
        </w:trPr>
        <w:tc>
          <w:tcPr>
            <w:tcW w:w="4855" w:type="dxa"/>
          </w:tcPr>
          <w:p w14:paraId="5EB48931" w14:textId="7D0333FE" w:rsidR="009B132B" w:rsidRPr="007E01DF" w:rsidRDefault="009B132B" w:rsidP="00E2263B">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 xml:space="preserve">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EFFF344" w14:textId="1F5BD5EB" w:rsidR="009B132B" w:rsidRPr="007E01DF" w:rsidRDefault="009B132B" w:rsidP="00E2263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009C5809">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77C2CAFB" w14:textId="75C61A02" w:rsidR="009B132B" w:rsidRPr="00E2263B" w:rsidRDefault="00414DEA" w:rsidP="00E2263B">
                <w:pPr>
                  <w:jc w:val="both"/>
                  <w:rPr>
                    <w:rFonts w:ascii="Arial" w:hAnsi="Arial" w:cs="Arial"/>
                    <w:kern w:val="2"/>
                    <w:sz w:val="20"/>
                  </w:rPr>
                </w:pPr>
                <w:r w:rsidRPr="00E2263B">
                  <w:rPr>
                    <w:rFonts w:ascii="Arial" w:hAnsi="Arial" w:cs="Arial"/>
                    <w:kern w:val="2"/>
                    <w:sz w:val="20"/>
                  </w:rPr>
                  <w:t>Punktas netaikomas.</w:t>
                </w:r>
              </w:p>
            </w:sdtContent>
          </w:sdt>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06F1F80C" w14:textId="4BE0A8E7" w:rsidR="009B132B" w:rsidRPr="00E2263B" w:rsidRDefault="00414DEA" w:rsidP="00E2263B">
                <w:pPr>
                  <w:jc w:val="both"/>
                  <w:rPr>
                    <w:rFonts w:ascii="Arial" w:hAnsi="Arial" w:cs="Arial"/>
                    <w:kern w:val="2"/>
                    <w:sz w:val="20"/>
                  </w:rPr>
                </w:pPr>
                <w:r w:rsidRPr="00E2263B">
                  <w:rPr>
                    <w:rFonts w:ascii="Arial" w:hAnsi="Arial" w:cs="Arial"/>
                    <w:kern w:val="2"/>
                    <w:sz w:val="20"/>
                  </w:rPr>
                  <w:t>The Clause is not applicable.</w:t>
                </w:r>
              </w:p>
            </w:sdtContent>
          </w:sdt>
        </w:tc>
      </w:tr>
      <w:tr w:rsidR="009B132B" w:rsidRPr="007E01DF" w14:paraId="35D91CAF" w14:textId="77777777" w:rsidTr="009C5809">
        <w:trPr>
          <w:trHeight w:val="85"/>
        </w:trPr>
        <w:tc>
          <w:tcPr>
            <w:tcW w:w="4855" w:type="dxa"/>
          </w:tcPr>
          <w:p w14:paraId="09408191" w14:textId="13252C2D" w:rsidR="009B132B" w:rsidRPr="000A6D31" w:rsidRDefault="009B132B" w:rsidP="00E2263B">
            <w:pPr>
              <w:jc w:val="both"/>
              <w:rPr>
                <w:rFonts w:ascii="Arial" w:hAnsi="Arial" w:cs="Arial"/>
                <w:color w:val="000000"/>
                <w:kern w:val="2"/>
                <w:sz w:val="20"/>
              </w:rPr>
            </w:pPr>
            <w:r w:rsidRPr="000A6D31">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0A6D31" w:rsidRDefault="009B132B" w:rsidP="00E2263B">
            <w:pPr>
              <w:jc w:val="both"/>
              <w:rPr>
                <w:rFonts w:ascii="Arial" w:hAnsi="Arial" w:cs="Arial"/>
                <w:color w:val="000000"/>
                <w:kern w:val="2"/>
                <w:sz w:val="20"/>
                <w:lang w:val="en-US"/>
              </w:rPr>
            </w:pPr>
            <w:r w:rsidRPr="000A6D31">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009C5809">
        <w:trPr>
          <w:trHeight w:val="85"/>
        </w:trPr>
        <w:tc>
          <w:tcPr>
            <w:tcW w:w="4855" w:type="dxa"/>
          </w:tcPr>
          <w:p w14:paraId="2EA46F3A" w14:textId="541E7BFF" w:rsidR="009B132B" w:rsidRPr="000A6D31" w:rsidRDefault="009B132B" w:rsidP="00E2263B">
            <w:pPr>
              <w:jc w:val="both"/>
              <w:rPr>
                <w:rFonts w:ascii="Arial" w:hAnsi="Arial" w:cs="Arial"/>
                <w:color w:val="000000"/>
                <w:kern w:val="2"/>
                <w:sz w:val="20"/>
              </w:rPr>
            </w:pPr>
            <w:r w:rsidRPr="000A6D31">
              <w:rPr>
                <w:rFonts w:ascii="Arial" w:hAnsi="Arial" w:cs="Arial"/>
                <w:kern w:val="2"/>
                <w:sz w:val="20"/>
              </w:rPr>
              <w:t>Punktas netaikomas</w:t>
            </w:r>
            <w:r w:rsidR="000A6D31" w:rsidRPr="000A6D31">
              <w:rPr>
                <w:rFonts w:ascii="Arial" w:hAnsi="Arial" w:cs="Arial"/>
                <w:kern w:val="2"/>
                <w:sz w:val="20"/>
              </w:rPr>
              <w:t>.</w:t>
            </w:r>
          </w:p>
        </w:tc>
        <w:tc>
          <w:tcPr>
            <w:tcW w:w="4495" w:type="dxa"/>
          </w:tcPr>
          <w:sdt>
            <w:sdtPr>
              <w:rPr>
                <w:rFonts w:ascii="Arial" w:hAnsi="Arial" w:cs="Arial"/>
                <w:kern w:val="2"/>
                <w:sz w:val="20"/>
              </w:rPr>
              <w:id w:val="1492513770"/>
              <w:placeholder>
                <w:docPart w:val="9CD0A26158034BF78D524848EB45297E"/>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754BBD50" w14:textId="4CB21BD7" w:rsidR="009B132B" w:rsidRPr="00E2263B" w:rsidRDefault="000A6D31" w:rsidP="00E2263B">
                <w:pPr>
                  <w:jc w:val="both"/>
                  <w:rPr>
                    <w:rFonts w:ascii="Arial" w:hAnsi="Arial" w:cs="Arial"/>
                    <w:kern w:val="2"/>
                    <w:sz w:val="20"/>
                  </w:rPr>
                </w:pPr>
                <w:r w:rsidRPr="00E2263B">
                  <w:rPr>
                    <w:rFonts w:ascii="Arial" w:hAnsi="Arial" w:cs="Arial"/>
                    <w:kern w:val="2"/>
                    <w:sz w:val="20"/>
                  </w:rPr>
                  <w:t>The Clause is not applicable.</w:t>
                </w:r>
              </w:p>
            </w:sdtContent>
          </w:sdt>
        </w:tc>
      </w:tr>
      <w:tr w:rsidR="00A43985" w:rsidRPr="007E01DF" w14:paraId="34DEDD2F" w14:textId="77777777" w:rsidTr="009C5809">
        <w:trPr>
          <w:trHeight w:val="85"/>
        </w:trPr>
        <w:tc>
          <w:tcPr>
            <w:tcW w:w="4855" w:type="dxa"/>
          </w:tcPr>
          <w:p w14:paraId="70454494" w14:textId="56FCE880" w:rsidR="00A43985" w:rsidRPr="00427415" w:rsidRDefault="00A43985" w:rsidP="00E2263B">
            <w:pPr>
              <w:jc w:val="both"/>
              <w:rPr>
                <w:rFonts w:ascii="Arial" w:hAnsi="Arial" w:cs="Arial"/>
                <w:b/>
                <w:bCs/>
                <w:kern w:val="2"/>
                <w:sz w:val="20"/>
              </w:rPr>
            </w:pPr>
            <w:r w:rsidRPr="00A43985">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A43985" w:rsidRDefault="00A43985" w:rsidP="00E2263B">
            <w:pPr>
              <w:jc w:val="both"/>
              <w:rPr>
                <w:rFonts w:ascii="Arial" w:hAnsi="Arial" w:cs="Arial"/>
                <w:b/>
                <w:bCs/>
                <w:kern w:val="2"/>
                <w:sz w:val="20"/>
              </w:rPr>
            </w:pPr>
            <w:r>
              <w:rPr>
                <w:rFonts w:ascii="Arial" w:hAnsi="Arial" w:cs="Arial"/>
                <w:b/>
                <w:bCs/>
                <w:kern w:val="2"/>
                <w:sz w:val="20"/>
              </w:rPr>
              <w:t xml:space="preserve">9.9. </w:t>
            </w:r>
            <w:r w:rsidRPr="00A43985">
              <w:rPr>
                <w:rFonts w:ascii="Arial" w:hAnsi="Arial" w:cs="Arial"/>
                <w:b/>
                <w:bCs/>
                <w:kern w:val="2"/>
                <w:sz w:val="20"/>
                <w:lang w:val="en-GB"/>
              </w:rPr>
              <w:t xml:space="preserve">A penalty </w:t>
            </w:r>
            <w:r w:rsidR="004871D2">
              <w:rPr>
                <w:rFonts w:ascii="Arial" w:hAnsi="Arial" w:cs="Arial"/>
                <w:b/>
                <w:bCs/>
                <w:kern w:val="2"/>
                <w:sz w:val="20"/>
                <w:lang w:val="en-GB"/>
              </w:rPr>
              <w:t>applicable to</w:t>
            </w:r>
            <w:r w:rsidRPr="00A43985">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7E01DF" w14:paraId="07084614" w14:textId="77777777" w:rsidTr="0031727D">
        <w:trPr>
          <w:trHeight w:val="107"/>
        </w:trPr>
        <w:tc>
          <w:tcPr>
            <w:tcW w:w="4855" w:type="dxa"/>
          </w:tcPr>
          <w:sdt>
            <w:sdtPr>
              <w:rPr>
                <w:rFonts w:ascii="Arial" w:hAnsi="Arial" w:cs="Arial"/>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3A4D19AB" w14:textId="794AAD50" w:rsidR="00A43985" w:rsidRPr="0031727D" w:rsidRDefault="00414DEA" w:rsidP="00E2263B">
                <w:pPr>
                  <w:jc w:val="both"/>
                  <w:rPr>
                    <w:rFonts w:ascii="Arial" w:hAnsi="Arial" w:cs="Arial"/>
                    <w:kern w:val="2"/>
                    <w:sz w:val="20"/>
                  </w:rPr>
                </w:pPr>
                <w:r w:rsidRPr="0031727D">
                  <w:rPr>
                    <w:rFonts w:ascii="Arial" w:hAnsi="Arial" w:cs="Arial"/>
                    <w:kern w:val="2"/>
                    <w:sz w:val="20"/>
                  </w:rPr>
                  <w:t>Netaikoma.</w:t>
                </w:r>
              </w:p>
            </w:sdtContent>
          </w:sdt>
        </w:tc>
        <w:tc>
          <w:tcPr>
            <w:tcW w:w="4495" w:type="dxa"/>
          </w:tcPr>
          <w:sdt>
            <w:sdtPr>
              <w:rPr>
                <w:rFonts w:ascii="Arial" w:hAnsi="Arial" w:cs="Arial"/>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3ADE8E5D" w14:textId="61A99474" w:rsidR="00A43985" w:rsidRPr="0031727D" w:rsidRDefault="00414DEA" w:rsidP="00E2263B">
                <w:pPr>
                  <w:jc w:val="both"/>
                  <w:rPr>
                    <w:rFonts w:ascii="Arial" w:hAnsi="Arial" w:cs="Arial"/>
                    <w:kern w:val="2"/>
                    <w:sz w:val="20"/>
                  </w:rPr>
                </w:pPr>
                <w:r w:rsidRPr="0031727D">
                  <w:rPr>
                    <w:rFonts w:ascii="Arial" w:hAnsi="Arial" w:cs="Arial"/>
                    <w:kern w:val="2"/>
                    <w:sz w:val="20"/>
                  </w:rPr>
                  <w:t>The clause is not applicable.</w:t>
                </w:r>
              </w:p>
            </w:sdtContent>
          </w:sdt>
        </w:tc>
      </w:tr>
      <w:tr w:rsidR="009B132B" w:rsidRPr="007E01DF" w14:paraId="2040A862" w14:textId="77777777" w:rsidTr="009C5809">
        <w:trPr>
          <w:trHeight w:val="85"/>
        </w:trPr>
        <w:tc>
          <w:tcPr>
            <w:tcW w:w="4855" w:type="dxa"/>
          </w:tcPr>
          <w:p w14:paraId="1E288D2C" w14:textId="40047A07" w:rsidR="009B132B" w:rsidRPr="007E01DF" w:rsidRDefault="009B132B" w:rsidP="00E2263B">
            <w:pPr>
              <w:jc w:val="both"/>
              <w:rPr>
                <w:rFonts w:ascii="Arial" w:hAnsi="Arial" w:cs="Arial"/>
                <w:color w:val="000000"/>
                <w:kern w:val="2"/>
                <w:sz w:val="20"/>
              </w:rPr>
            </w:pPr>
            <w:r w:rsidRPr="00427415">
              <w:rPr>
                <w:rFonts w:ascii="Arial" w:hAnsi="Arial" w:cs="Arial"/>
                <w:b/>
                <w:bCs/>
                <w:kern w:val="2"/>
                <w:sz w:val="20"/>
              </w:rPr>
              <w:t>9.</w:t>
            </w:r>
            <w:r w:rsidR="00A43985">
              <w:rPr>
                <w:rFonts w:ascii="Arial" w:hAnsi="Arial" w:cs="Arial"/>
                <w:b/>
                <w:bCs/>
                <w:kern w:val="2"/>
                <w:sz w:val="20"/>
              </w:rPr>
              <w:t>10</w:t>
            </w:r>
            <w:r w:rsidRPr="00427415">
              <w:rPr>
                <w:rFonts w:ascii="Arial" w:hAnsi="Arial" w:cs="Arial"/>
                <w:b/>
                <w:bCs/>
                <w:kern w:val="2"/>
                <w:sz w:val="20"/>
              </w:rPr>
              <w:t xml:space="preserve">. </w:t>
            </w:r>
            <w:r w:rsidR="00A43985" w:rsidRPr="00A43985">
              <w:rPr>
                <w:rFonts w:ascii="Arial" w:hAnsi="Arial" w:cs="Arial"/>
                <w:b/>
                <w:bCs/>
                <w:kern w:val="2"/>
                <w:sz w:val="20"/>
              </w:rPr>
              <w:t>Tiekėjui taikoma bauda dėl  sutikimo dirbti veikiančiuose elektros perdavimo tinklo objektuose (įrenginiuose) ir/ar jų apsaugos zonoje</w:t>
            </w:r>
            <w:r w:rsidR="00A43985">
              <w:rPr>
                <w:rFonts w:ascii="Arial" w:hAnsi="Arial" w:cs="Arial"/>
                <w:b/>
                <w:bCs/>
                <w:kern w:val="2"/>
                <w:sz w:val="20"/>
              </w:rPr>
              <w:t xml:space="preserve"> neturėjimo</w:t>
            </w:r>
          </w:p>
        </w:tc>
        <w:tc>
          <w:tcPr>
            <w:tcW w:w="4495" w:type="dxa"/>
          </w:tcPr>
          <w:p w14:paraId="14BC8B82" w14:textId="73B0E4E9" w:rsidR="009B132B" w:rsidRPr="007E01DF" w:rsidRDefault="009B132B" w:rsidP="00E2263B">
            <w:pPr>
              <w:jc w:val="both"/>
              <w:rPr>
                <w:rFonts w:ascii="Arial" w:hAnsi="Arial" w:cs="Arial"/>
                <w:color w:val="000000"/>
                <w:kern w:val="2"/>
                <w:sz w:val="20"/>
                <w:lang w:val="en-US"/>
              </w:rPr>
            </w:pPr>
            <w:r w:rsidRPr="007E01DF">
              <w:rPr>
                <w:rFonts w:ascii="Arial" w:hAnsi="Arial" w:cs="Arial"/>
                <w:b/>
                <w:bCs/>
                <w:kern w:val="2"/>
                <w:sz w:val="20"/>
                <w:lang w:val="en-US"/>
              </w:rPr>
              <w:t>9.</w:t>
            </w:r>
            <w:r w:rsidR="00A43985">
              <w:rPr>
                <w:rFonts w:ascii="Arial" w:hAnsi="Arial" w:cs="Arial"/>
                <w:b/>
                <w:bCs/>
                <w:kern w:val="2"/>
                <w:sz w:val="20"/>
                <w:lang w:val="en-US"/>
              </w:rPr>
              <w:t>10</w:t>
            </w:r>
            <w:r w:rsidRPr="007E01DF">
              <w:rPr>
                <w:rFonts w:ascii="Arial" w:hAnsi="Arial" w:cs="Arial"/>
                <w:b/>
                <w:bCs/>
                <w:kern w:val="2"/>
                <w:sz w:val="20"/>
                <w:lang w:val="en-US"/>
              </w:rPr>
              <w:t xml:space="preserve">. </w:t>
            </w:r>
            <w:r w:rsidR="00A43985" w:rsidRPr="00A43985">
              <w:rPr>
                <w:rFonts w:ascii="Arial" w:hAnsi="Arial" w:cs="Arial"/>
                <w:b/>
                <w:bCs/>
                <w:kern w:val="2"/>
                <w:sz w:val="20"/>
                <w:lang w:val="en-US"/>
              </w:rPr>
              <w:t xml:space="preserve">A penalty </w:t>
            </w:r>
            <w:r w:rsidR="004871D2">
              <w:rPr>
                <w:rFonts w:ascii="Arial" w:hAnsi="Arial" w:cs="Arial"/>
                <w:b/>
                <w:bCs/>
                <w:kern w:val="2"/>
                <w:sz w:val="20"/>
                <w:lang w:val="en-US"/>
              </w:rPr>
              <w:t>applicable</w:t>
            </w:r>
            <w:r w:rsidR="00A43985" w:rsidRPr="00A43985">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7E01DF"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305701DF" w14:textId="432EF9B8" w:rsidR="009B132B" w:rsidRPr="0031727D" w:rsidRDefault="005D6FD5" w:rsidP="00E2263B">
                <w:pPr>
                  <w:jc w:val="both"/>
                  <w:rPr>
                    <w:rFonts w:ascii="Arial" w:hAnsi="Arial" w:cs="Arial"/>
                    <w:kern w:val="2"/>
                    <w:sz w:val="20"/>
                  </w:rPr>
                </w:pPr>
                <w:r>
                  <w:rPr>
                    <w:rFonts w:ascii="Arial" w:hAnsi="Arial" w:cs="Arial"/>
                    <w:kern w:val="2"/>
                    <w:sz w:val="20"/>
                  </w:rPr>
                  <w:t>100 (vienas šimtas) Eur už kiekvieną pažeidimo atvejį.</w:t>
                </w:r>
              </w:p>
            </w:sdtContent>
          </w:sdt>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4EF8F45" w14:textId="1964EC34" w:rsidR="009B132B" w:rsidRPr="0031727D" w:rsidRDefault="005D6FD5" w:rsidP="00E2263B">
                <w:pPr>
                  <w:jc w:val="both"/>
                  <w:rPr>
                    <w:rFonts w:ascii="Arial" w:hAnsi="Arial" w:cs="Arial"/>
                    <w:kern w:val="2"/>
                    <w:sz w:val="20"/>
                  </w:rPr>
                </w:pPr>
                <w:r>
                  <w:rPr>
                    <w:rFonts w:ascii="Arial" w:hAnsi="Arial" w:cs="Arial"/>
                    <w:kern w:val="2"/>
                    <w:sz w:val="20"/>
                  </w:rPr>
                  <w:t xml:space="preserve"> EUR 100 (one hundred) for each case of  violation.</w:t>
                </w:r>
              </w:p>
            </w:sdtContent>
          </w:sdt>
        </w:tc>
      </w:tr>
      <w:tr w:rsidR="009B132B" w:rsidRPr="007E01DF" w14:paraId="0AF64443" w14:textId="77777777" w:rsidTr="009C5809">
        <w:trPr>
          <w:trHeight w:val="85"/>
        </w:trPr>
        <w:tc>
          <w:tcPr>
            <w:tcW w:w="4855" w:type="dxa"/>
          </w:tcPr>
          <w:p w14:paraId="70723ABF" w14:textId="628978E8" w:rsidR="009B132B" w:rsidRPr="007E01DF" w:rsidRDefault="009B132B" w:rsidP="00E2263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E2263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7E01DF" w14:paraId="6FEB12E4" w14:textId="77777777" w:rsidTr="009C5809">
        <w:trPr>
          <w:trHeight w:val="85"/>
        </w:trPr>
        <w:tc>
          <w:tcPr>
            <w:tcW w:w="4855" w:type="dxa"/>
          </w:tcPr>
          <w:p w14:paraId="24A5733E" w14:textId="272BEB5E" w:rsidR="009B132B" w:rsidRPr="007E01DF" w:rsidRDefault="009B132B" w:rsidP="00E2263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9B132B" w:rsidRPr="00427415" w:rsidRDefault="003B3EF9" w:rsidP="00E2263B">
            <w:pPr>
              <w:jc w:val="both"/>
              <w:rPr>
                <w:rFonts w:ascii="Arial" w:hAnsi="Arial" w:cs="Arial"/>
                <w:color w:val="4472C4"/>
                <w:kern w:val="2"/>
                <w:sz w:val="20"/>
                <w:lang w:val="en-GB"/>
              </w:rPr>
            </w:pPr>
            <w:r>
              <w:rPr>
                <w:rFonts w:ascii="Arial" w:hAnsi="Arial" w:cs="Arial"/>
                <w:kern w:val="2"/>
                <w:sz w:val="20"/>
                <w:lang w:val="en-GB"/>
              </w:rPr>
              <w:t xml:space="preserve">EUR </w:t>
            </w:r>
            <w:r w:rsidR="009B132B" w:rsidRPr="00427415">
              <w:rPr>
                <w:rFonts w:ascii="Arial" w:hAnsi="Arial" w:cs="Arial"/>
                <w:kern w:val="2"/>
                <w:sz w:val="20"/>
                <w:lang w:val="en-GB"/>
              </w:rPr>
              <w:t>300 (three hundred) for each case of violation.</w:t>
            </w:r>
          </w:p>
        </w:tc>
      </w:tr>
      <w:tr w:rsidR="009B132B" w:rsidRPr="007E01DF" w14:paraId="5F4FB655" w14:textId="77777777" w:rsidTr="009C5809">
        <w:trPr>
          <w:trHeight w:val="85"/>
        </w:trPr>
        <w:tc>
          <w:tcPr>
            <w:tcW w:w="4855" w:type="dxa"/>
          </w:tcPr>
          <w:p w14:paraId="4A5D4D24" w14:textId="58049DAB" w:rsidR="009B132B" w:rsidRPr="007E01DF" w:rsidRDefault="009B132B" w:rsidP="00E2263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E2263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009C5809">
        <w:trPr>
          <w:trHeight w:val="85"/>
        </w:trPr>
        <w:tc>
          <w:tcPr>
            <w:tcW w:w="4855" w:type="dxa"/>
          </w:tcPr>
          <w:p w14:paraId="1012CBCD" w14:textId="6F42D228" w:rsidR="009B132B" w:rsidRPr="007E01DF" w:rsidRDefault="00A43985" w:rsidP="00E2263B">
            <w:pPr>
              <w:jc w:val="both"/>
              <w:rPr>
                <w:rFonts w:ascii="Arial" w:hAnsi="Arial" w:cs="Arial"/>
                <w:color w:val="4472C4"/>
                <w:kern w:val="2"/>
                <w:sz w:val="20"/>
              </w:rPr>
            </w:pPr>
            <w:r w:rsidRPr="00A43985">
              <w:rPr>
                <w:rFonts w:ascii="Arial" w:hAnsi="Arial" w:cs="Arial"/>
                <w:color w:val="000000"/>
                <w:kern w:val="2"/>
                <w:sz w:val="20"/>
              </w:rPr>
              <w:t xml:space="preserve">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w:t>
            </w:r>
            <w:r w:rsidRPr="00A43985">
              <w:rPr>
                <w:rFonts w:ascii="Arial" w:hAnsi="Arial" w:cs="Arial"/>
                <w:color w:val="000000"/>
                <w:kern w:val="2"/>
                <w:sz w:val="20"/>
              </w:rPr>
              <w:lastRenderedPageBreak/>
              <w:t>sumokėti 10.000 (dešimt tūkstančių) Eur dydžio baudą už kiekvieną atskirą pažeidimo atvejį.</w:t>
            </w:r>
          </w:p>
        </w:tc>
        <w:tc>
          <w:tcPr>
            <w:tcW w:w="4495" w:type="dxa"/>
          </w:tcPr>
          <w:p w14:paraId="3C2120AF" w14:textId="4F5471A0" w:rsidR="009B132B" w:rsidRPr="00427415" w:rsidRDefault="00A43985" w:rsidP="00E2263B">
            <w:pPr>
              <w:jc w:val="both"/>
              <w:rPr>
                <w:rFonts w:ascii="Arial" w:hAnsi="Arial" w:cs="Arial"/>
                <w:color w:val="4472C4"/>
                <w:kern w:val="2"/>
                <w:sz w:val="20"/>
              </w:rPr>
            </w:pPr>
            <w:r w:rsidRPr="00A43985">
              <w:rPr>
                <w:rFonts w:ascii="Arial" w:hAnsi="Arial" w:cs="Arial"/>
                <w:kern w:val="2"/>
                <w:sz w:val="20"/>
                <w:lang w:val="en-GB"/>
              </w:rPr>
              <w:lastRenderedPageBreak/>
              <w:t xml:space="preserve">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w:t>
            </w:r>
            <w:r w:rsidRPr="00A43985">
              <w:rPr>
                <w:rFonts w:ascii="Arial" w:hAnsi="Arial" w:cs="Arial"/>
                <w:kern w:val="2"/>
                <w:sz w:val="20"/>
                <w:lang w:val="en-GB"/>
              </w:rPr>
              <w:lastRenderedPageBreak/>
              <w:t>10,000 (ten thousand) for each separate instance of violation.</w:t>
            </w:r>
          </w:p>
        </w:tc>
      </w:tr>
      <w:tr w:rsidR="009B132B" w:rsidRPr="007E01DF" w14:paraId="29EFC3AF" w14:textId="77777777" w:rsidTr="009C5809">
        <w:trPr>
          <w:trHeight w:val="85"/>
        </w:trPr>
        <w:tc>
          <w:tcPr>
            <w:tcW w:w="4855" w:type="dxa"/>
          </w:tcPr>
          <w:p w14:paraId="1EF895ED" w14:textId="34461924" w:rsidR="009B132B" w:rsidRPr="007E01DF" w:rsidRDefault="009B132B" w:rsidP="00E2263B">
            <w:pPr>
              <w:jc w:val="both"/>
              <w:rPr>
                <w:rFonts w:ascii="Arial" w:hAnsi="Arial" w:cs="Arial"/>
                <w:color w:val="4472C4"/>
                <w:kern w:val="2"/>
                <w:sz w:val="20"/>
              </w:rPr>
            </w:pPr>
            <w:r w:rsidRPr="001F0581">
              <w:rPr>
                <w:rFonts w:ascii="Arial" w:hAnsi="Arial" w:cs="Arial"/>
                <w:b/>
                <w:bCs/>
                <w:kern w:val="2"/>
                <w:sz w:val="20"/>
              </w:rPr>
              <w:lastRenderedPageBreak/>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E2263B">
            <w:pPr>
              <w:jc w:val="both"/>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009C5809">
        <w:trPr>
          <w:trHeight w:val="85"/>
        </w:trPr>
        <w:tc>
          <w:tcPr>
            <w:tcW w:w="4855" w:type="dxa"/>
          </w:tcPr>
          <w:p w14:paraId="2C83474B" w14:textId="05710137" w:rsidR="009B132B" w:rsidRPr="001F0581" w:rsidRDefault="009B132B" w:rsidP="00E2263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E2263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E2263B">
            <w:pPr>
              <w:jc w:val="both"/>
              <w:rPr>
                <w:rFonts w:ascii="Arial" w:hAnsi="Arial" w:cs="Arial"/>
                <w:kern w:val="2"/>
                <w:sz w:val="20"/>
              </w:rPr>
            </w:pPr>
          </w:p>
          <w:p w14:paraId="24291D90" w14:textId="1178B0C2" w:rsidR="009B132B" w:rsidRDefault="009B132B" w:rsidP="00E2263B">
            <w:pPr>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6111219" w14:textId="77777777" w:rsidR="00D11D91" w:rsidRDefault="00D11D91" w:rsidP="00E2263B">
            <w:pPr>
              <w:jc w:val="both"/>
              <w:rPr>
                <w:rFonts w:ascii="Arial" w:hAnsi="Arial" w:cs="Arial"/>
                <w:kern w:val="2"/>
                <w:sz w:val="20"/>
              </w:rPr>
            </w:pPr>
          </w:p>
          <w:p w14:paraId="5E903441" w14:textId="77777777" w:rsidR="00D11D91" w:rsidRDefault="00D11D91" w:rsidP="00E2263B">
            <w:pPr>
              <w:jc w:val="both"/>
              <w:rPr>
                <w:rFonts w:ascii="Arial" w:hAnsi="Arial" w:cs="Arial"/>
                <w:kern w:val="2"/>
                <w:sz w:val="20"/>
              </w:rPr>
            </w:pPr>
          </w:p>
          <w:p w14:paraId="5292B22F" w14:textId="77777777" w:rsidR="00D11D91" w:rsidRDefault="00D11D91" w:rsidP="00E2263B">
            <w:pPr>
              <w:jc w:val="both"/>
              <w:rPr>
                <w:rFonts w:ascii="Arial" w:hAnsi="Arial" w:cs="Arial"/>
                <w:kern w:val="2"/>
                <w:sz w:val="20"/>
              </w:rPr>
            </w:pPr>
          </w:p>
          <w:p w14:paraId="585FED56" w14:textId="4D2E5445" w:rsidR="009B132B" w:rsidRDefault="009B132B" w:rsidP="00E2263B">
            <w:pPr>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75C1C7D9" w14:textId="77777777" w:rsidR="00EB1C0E" w:rsidRPr="00AC52C6" w:rsidRDefault="00EB1C0E" w:rsidP="00E2263B">
            <w:pPr>
              <w:jc w:val="both"/>
              <w:rPr>
                <w:rFonts w:ascii="Arial" w:hAnsi="Arial" w:cs="Arial"/>
                <w:kern w:val="2"/>
                <w:sz w:val="20"/>
              </w:rPr>
            </w:pPr>
          </w:p>
          <w:p w14:paraId="7320D5C7" w14:textId="5EA9C83C" w:rsidR="009B132B" w:rsidRPr="00AC52C6" w:rsidRDefault="009B132B" w:rsidP="00E2263B">
            <w:pPr>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7E01DF" w:rsidRDefault="009B132B" w:rsidP="00E2263B">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E2263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E2263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E2263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E2263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E2263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E2263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009C5809">
        <w:trPr>
          <w:trHeight w:val="85"/>
        </w:trPr>
        <w:tc>
          <w:tcPr>
            <w:tcW w:w="4855" w:type="dxa"/>
          </w:tcPr>
          <w:p w14:paraId="003CED0A" w14:textId="1E844CFA" w:rsidR="00905C41" w:rsidRPr="00427EE6" w:rsidRDefault="00905C41" w:rsidP="00E2263B">
            <w:pPr>
              <w:jc w:val="both"/>
              <w:rPr>
                <w:rFonts w:ascii="Arial" w:hAnsi="Arial" w:cs="Arial"/>
                <w:b/>
                <w:bCs/>
                <w:kern w:val="2"/>
                <w:sz w:val="20"/>
              </w:rPr>
            </w:pPr>
            <w:r w:rsidRPr="00427EE6">
              <w:rPr>
                <w:rFonts w:ascii="Arial" w:hAnsi="Arial" w:cs="Arial"/>
                <w:b/>
                <w:kern w:val="2"/>
                <w:sz w:val="20"/>
              </w:rPr>
              <w:t xml:space="preserve">10. ESMINĖS SUTARTIES SĄLYGOS </w:t>
            </w:r>
          </w:p>
        </w:tc>
        <w:tc>
          <w:tcPr>
            <w:tcW w:w="4495" w:type="dxa"/>
          </w:tcPr>
          <w:p w14:paraId="3C5E58EC" w14:textId="67E2E7B0" w:rsidR="00905C41" w:rsidRPr="00427EE6" w:rsidRDefault="00905C41" w:rsidP="00E2263B">
            <w:pPr>
              <w:jc w:val="both"/>
              <w:rPr>
                <w:rFonts w:ascii="Arial" w:hAnsi="Arial" w:cs="Arial"/>
                <w:b/>
                <w:bCs/>
                <w:kern w:val="2"/>
                <w:sz w:val="20"/>
                <w:lang w:val="en-US"/>
              </w:rPr>
            </w:pPr>
            <w:r w:rsidRPr="00427EE6">
              <w:rPr>
                <w:rFonts w:ascii="Arial" w:hAnsi="Arial" w:cs="Arial"/>
                <w:b/>
                <w:bCs/>
                <w:kern w:val="2"/>
                <w:sz w:val="20"/>
                <w:lang w:val="en-US"/>
              </w:rPr>
              <w:t xml:space="preserve">10. </w:t>
            </w:r>
            <w:r w:rsidR="00C70ADF" w:rsidRPr="00427EE6">
              <w:rPr>
                <w:rFonts w:ascii="Arial" w:hAnsi="Arial" w:cs="Arial"/>
                <w:b/>
                <w:bCs/>
                <w:kern w:val="2"/>
                <w:sz w:val="20"/>
                <w:lang w:val="en-US"/>
              </w:rPr>
              <w:t xml:space="preserve">MATERIAL </w:t>
            </w:r>
            <w:r w:rsidR="003A23F6" w:rsidRPr="00427EE6">
              <w:rPr>
                <w:rFonts w:ascii="Arial" w:hAnsi="Arial" w:cs="Arial"/>
                <w:b/>
                <w:bCs/>
                <w:kern w:val="2"/>
                <w:sz w:val="20"/>
                <w:lang w:val="en-US"/>
              </w:rPr>
              <w:t>TERMS OF THE CONTRACT</w:t>
            </w:r>
          </w:p>
        </w:tc>
      </w:tr>
      <w:tr w:rsidR="00905C41" w:rsidRPr="007E01DF" w14:paraId="3C892F61" w14:textId="77777777" w:rsidTr="009C5809">
        <w:trPr>
          <w:trHeight w:val="85"/>
        </w:trPr>
        <w:tc>
          <w:tcPr>
            <w:tcW w:w="4855" w:type="dxa"/>
          </w:tcPr>
          <w:p w14:paraId="0F74A7CB" w14:textId="4DC81529" w:rsidR="00905C41" w:rsidRPr="00427EE6" w:rsidRDefault="00905C41" w:rsidP="00E2263B">
            <w:pPr>
              <w:jc w:val="both"/>
              <w:rPr>
                <w:rFonts w:ascii="Arial" w:hAnsi="Arial" w:cs="Arial"/>
                <w:b/>
                <w:bCs/>
                <w:kern w:val="2"/>
                <w:sz w:val="20"/>
              </w:rPr>
            </w:pPr>
            <w:r w:rsidRPr="00427EE6">
              <w:rPr>
                <w:rFonts w:ascii="Arial" w:hAnsi="Arial" w:cs="Arial"/>
                <w:b/>
                <w:bCs/>
                <w:kern w:val="2"/>
                <w:sz w:val="20"/>
              </w:rPr>
              <w:t>10.1. Esminės Sutarties sąlygos</w:t>
            </w:r>
          </w:p>
        </w:tc>
        <w:tc>
          <w:tcPr>
            <w:tcW w:w="4495" w:type="dxa"/>
          </w:tcPr>
          <w:p w14:paraId="0955D2EB" w14:textId="7E08C9ED" w:rsidR="00905C41" w:rsidRPr="00427EE6" w:rsidRDefault="00905C41" w:rsidP="00E2263B">
            <w:pPr>
              <w:jc w:val="both"/>
              <w:rPr>
                <w:rFonts w:ascii="Arial" w:hAnsi="Arial" w:cs="Arial"/>
                <w:b/>
                <w:bCs/>
                <w:kern w:val="2"/>
                <w:sz w:val="20"/>
                <w:lang w:val="en-US"/>
              </w:rPr>
            </w:pPr>
            <w:r w:rsidRPr="00427EE6">
              <w:rPr>
                <w:rFonts w:ascii="Arial" w:hAnsi="Arial" w:cs="Arial"/>
                <w:b/>
                <w:bCs/>
                <w:kern w:val="2"/>
                <w:sz w:val="20"/>
                <w:lang w:val="en-US"/>
              </w:rPr>
              <w:t xml:space="preserve">10.1. </w:t>
            </w:r>
            <w:r w:rsidR="003A23F6" w:rsidRPr="00427EE6">
              <w:rPr>
                <w:rFonts w:ascii="Arial" w:hAnsi="Arial" w:cs="Arial"/>
                <w:b/>
                <w:bCs/>
                <w:kern w:val="2"/>
                <w:sz w:val="20"/>
                <w:lang w:val="en-US"/>
              </w:rPr>
              <w:t>Material Terms of the Contract</w:t>
            </w:r>
          </w:p>
        </w:tc>
      </w:tr>
      <w:tr w:rsidR="000156D8" w:rsidRPr="007E01DF" w14:paraId="4FFD6F49" w14:textId="77777777" w:rsidTr="009C5809">
        <w:trPr>
          <w:trHeight w:val="85"/>
        </w:trPr>
        <w:tc>
          <w:tcPr>
            <w:tcW w:w="4855" w:type="dxa"/>
          </w:tcPr>
          <w:p w14:paraId="7CB494D6" w14:textId="4D10BAFB" w:rsidR="000156D8" w:rsidRPr="00427EE6" w:rsidRDefault="000156D8" w:rsidP="00E2263B">
            <w:pPr>
              <w:jc w:val="both"/>
              <w:rPr>
                <w:rFonts w:ascii="Arial" w:hAnsi="Arial" w:cs="Arial"/>
                <w:b/>
                <w:bCs/>
                <w:kern w:val="2"/>
                <w:sz w:val="20"/>
              </w:rPr>
            </w:pPr>
            <w:r>
              <w:rPr>
                <w:rFonts w:ascii="Arial" w:hAnsi="Arial" w:cs="Arial"/>
                <w:kern w:val="2"/>
                <w:sz w:val="20"/>
              </w:rPr>
              <w:t xml:space="preserve">Punktas netaikomas. </w:t>
            </w:r>
          </w:p>
        </w:tc>
        <w:tc>
          <w:tcPr>
            <w:tcW w:w="4495" w:type="dxa"/>
          </w:tcPr>
          <w:p w14:paraId="36BEC7A2" w14:textId="0CFFB61F" w:rsidR="000156D8" w:rsidRPr="00427EE6" w:rsidRDefault="000156D8" w:rsidP="00E2263B">
            <w:pPr>
              <w:jc w:val="both"/>
              <w:rPr>
                <w:rFonts w:ascii="Arial" w:hAnsi="Arial" w:cs="Arial"/>
                <w:b/>
                <w:bCs/>
                <w:kern w:val="2"/>
                <w:sz w:val="20"/>
              </w:rPr>
            </w:pP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clause</w:t>
            </w:r>
            <w:proofErr w:type="spellEnd"/>
            <w:r>
              <w:rPr>
                <w:rFonts w:ascii="Arial" w:hAnsi="Arial" w:cs="Arial"/>
                <w:kern w:val="2"/>
                <w:sz w:val="20"/>
              </w:rPr>
              <w:t xml:space="preserve"> </w:t>
            </w:r>
            <w:proofErr w:type="spellStart"/>
            <w:r>
              <w:rPr>
                <w:rFonts w:ascii="Arial" w:hAnsi="Arial" w:cs="Arial"/>
                <w:kern w:val="2"/>
                <w:sz w:val="20"/>
              </w:rPr>
              <w:t>is</w:t>
            </w:r>
            <w:proofErr w:type="spellEnd"/>
            <w:r>
              <w:rPr>
                <w:rFonts w:ascii="Arial" w:hAnsi="Arial" w:cs="Arial"/>
                <w:kern w:val="2"/>
                <w:sz w:val="20"/>
              </w:rPr>
              <w:t xml:space="preserve"> </w:t>
            </w:r>
            <w:proofErr w:type="spellStart"/>
            <w:r>
              <w:rPr>
                <w:rFonts w:ascii="Arial" w:hAnsi="Arial" w:cs="Arial"/>
                <w:kern w:val="2"/>
                <w:sz w:val="20"/>
              </w:rPr>
              <w:t>not</w:t>
            </w:r>
            <w:proofErr w:type="spellEnd"/>
            <w:r>
              <w:rPr>
                <w:rFonts w:ascii="Arial" w:hAnsi="Arial" w:cs="Arial"/>
                <w:kern w:val="2"/>
                <w:sz w:val="20"/>
              </w:rPr>
              <w:t xml:space="preserve"> </w:t>
            </w:r>
            <w:proofErr w:type="spellStart"/>
            <w:r>
              <w:rPr>
                <w:rFonts w:ascii="Arial" w:hAnsi="Arial" w:cs="Arial"/>
                <w:kern w:val="2"/>
                <w:sz w:val="20"/>
              </w:rPr>
              <w:t>applicable</w:t>
            </w:r>
            <w:proofErr w:type="spellEnd"/>
            <w:r>
              <w:rPr>
                <w:rFonts w:ascii="Arial" w:hAnsi="Arial" w:cs="Arial"/>
                <w:kern w:val="2"/>
                <w:sz w:val="20"/>
              </w:rPr>
              <w:t xml:space="preserve">. </w:t>
            </w:r>
          </w:p>
        </w:tc>
      </w:tr>
      <w:tr w:rsidR="003A23F6" w:rsidRPr="007E01DF" w14:paraId="42A3BC8C" w14:textId="77777777" w:rsidTr="009C5809">
        <w:trPr>
          <w:trHeight w:val="85"/>
        </w:trPr>
        <w:tc>
          <w:tcPr>
            <w:tcW w:w="4855" w:type="dxa"/>
          </w:tcPr>
          <w:p w14:paraId="31824581" w14:textId="3D5B6FEA" w:rsidR="003A23F6" w:rsidRPr="00427EE6" w:rsidRDefault="003A23F6" w:rsidP="00E2263B">
            <w:pPr>
              <w:jc w:val="both"/>
              <w:rPr>
                <w:rFonts w:ascii="Arial" w:hAnsi="Arial" w:cs="Arial"/>
                <w:i/>
                <w:iCs/>
                <w:color w:val="0070C0"/>
                <w:kern w:val="2"/>
                <w:szCs w:val="24"/>
              </w:rPr>
            </w:pPr>
            <w:r w:rsidRPr="00427EE6">
              <w:rPr>
                <w:rFonts w:ascii="Arial" w:hAnsi="Arial" w:cs="Arial"/>
                <w:b/>
                <w:bCs/>
                <w:kern w:val="2"/>
                <w:sz w:val="20"/>
              </w:rPr>
              <w:t>10.2. Dideli arba nuolatiniai esminės Sutarties sąlygos vykdymo trūkumai</w:t>
            </w:r>
          </w:p>
        </w:tc>
        <w:tc>
          <w:tcPr>
            <w:tcW w:w="4495" w:type="dxa"/>
          </w:tcPr>
          <w:p w14:paraId="6DB1374F" w14:textId="0ED9E822" w:rsidR="003A23F6" w:rsidRPr="00427EE6" w:rsidRDefault="009E672F" w:rsidP="00E2263B">
            <w:pPr>
              <w:jc w:val="both"/>
              <w:rPr>
                <w:rFonts w:ascii="Arial" w:hAnsi="Arial" w:cs="Arial"/>
                <w:i/>
                <w:iCs/>
                <w:color w:val="0070C0"/>
                <w:kern w:val="2"/>
                <w:szCs w:val="24"/>
                <w:lang w:val="en-GB"/>
              </w:rPr>
            </w:pPr>
            <w:r w:rsidRPr="00427EE6">
              <w:rPr>
                <w:rFonts w:ascii="Arial" w:hAnsi="Arial" w:cs="Arial"/>
                <w:b/>
                <w:bCs/>
                <w:kern w:val="2"/>
                <w:sz w:val="20"/>
                <w:lang w:val="en-GB"/>
              </w:rPr>
              <w:t>10.2 Serious or persistent deficiencies in the performance of a material Contract term</w:t>
            </w:r>
          </w:p>
        </w:tc>
      </w:tr>
      <w:tr w:rsidR="000156D8" w:rsidRPr="007E01DF" w14:paraId="2298FE23" w14:textId="77777777" w:rsidTr="009C5809">
        <w:trPr>
          <w:trHeight w:val="85"/>
        </w:trPr>
        <w:tc>
          <w:tcPr>
            <w:tcW w:w="4855" w:type="dxa"/>
          </w:tcPr>
          <w:p w14:paraId="2559571B" w14:textId="7198CC0D" w:rsidR="000156D8" w:rsidRPr="00427EE6" w:rsidRDefault="000156D8" w:rsidP="00E2263B">
            <w:pPr>
              <w:jc w:val="both"/>
              <w:rPr>
                <w:rFonts w:ascii="Arial" w:hAnsi="Arial" w:cs="Arial"/>
                <w:i/>
                <w:iCs/>
                <w:color w:val="0070C0"/>
                <w:kern w:val="2"/>
                <w:szCs w:val="24"/>
              </w:rPr>
            </w:pPr>
            <w:r>
              <w:rPr>
                <w:rFonts w:ascii="Arial" w:hAnsi="Arial" w:cs="Arial"/>
                <w:kern w:val="2"/>
                <w:sz w:val="20"/>
              </w:rPr>
              <w:t xml:space="preserve">Punktas netaikomas. </w:t>
            </w:r>
          </w:p>
        </w:tc>
        <w:tc>
          <w:tcPr>
            <w:tcW w:w="4495" w:type="dxa"/>
          </w:tcPr>
          <w:p w14:paraId="6F6F799A" w14:textId="769C2D9F" w:rsidR="000156D8" w:rsidRPr="00427EE6" w:rsidRDefault="000156D8" w:rsidP="00E2263B">
            <w:pPr>
              <w:jc w:val="both"/>
              <w:rPr>
                <w:rFonts w:ascii="Arial" w:hAnsi="Arial" w:cs="Arial"/>
                <w:i/>
                <w:iCs/>
                <w:color w:val="0070C0"/>
                <w:kern w:val="2"/>
                <w:szCs w:val="24"/>
              </w:rPr>
            </w:pP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clause</w:t>
            </w:r>
            <w:proofErr w:type="spellEnd"/>
            <w:r>
              <w:rPr>
                <w:rFonts w:ascii="Arial" w:hAnsi="Arial" w:cs="Arial"/>
                <w:kern w:val="2"/>
                <w:sz w:val="20"/>
              </w:rPr>
              <w:t xml:space="preserve"> </w:t>
            </w:r>
            <w:proofErr w:type="spellStart"/>
            <w:r>
              <w:rPr>
                <w:rFonts w:ascii="Arial" w:hAnsi="Arial" w:cs="Arial"/>
                <w:kern w:val="2"/>
                <w:sz w:val="20"/>
              </w:rPr>
              <w:t>is</w:t>
            </w:r>
            <w:proofErr w:type="spellEnd"/>
            <w:r>
              <w:rPr>
                <w:rFonts w:ascii="Arial" w:hAnsi="Arial" w:cs="Arial"/>
                <w:kern w:val="2"/>
                <w:sz w:val="20"/>
              </w:rPr>
              <w:t xml:space="preserve"> </w:t>
            </w:r>
            <w:proofErr w:type="spellStart"/>
            <w:r>
              <w:rPr>
                <w:rFonts w:ascii="Arial" w:hAnsi="Arial" w:cs="Arial"/>
                <w:kern w:val="2"/>
                <w:sz w:val="20"/>
              </w:rPr>
              <w:t>not</w:t>
            </w:r>
            <w:proofErr w:type="spellEnd"/>
            <w:r>
              <w:rPr>
                <w:rFonts w:ascii="Arial" w:hAnsi="Arial" w:cs="Arial"/>
                <w:kern w:val="2"/>
                <w:sz w:val="20"/>
              </w:rPr>
              <w:t xml:space="preserve"> </w:t>
            </w:r>
            <w:proofErr w:type="spellStart"/>
            <w:r>
              <w:rPr>
                <w:rFonts w:ascii="Arial" w:hAnsi="Arial" w:cs="Arial"/>
                <w:kern w:val="2"/>
                <w:sz w:val="20"/>
              </w:rPr>
              <w:t>applicable</w:t>
            </w:r>
            <w:proofErr w:type="spellEnd"/>
            <w:r>
              <w:rPr>
                <w:rFonts w:ascii="Arial" w:hAnsi="Arial" w:cs="Arial"/>
                <w:kern w:val="2"/>
                <w:sz w:val="20"/>
              </w:rPr>
              <w:t xml:space="preserve">. </w:t>
            </w:r>
          </w:p>
        </w:tc>
      </w:tr>
      <w:tr w:rsidR="009B132B" w:rsidRPr="007E01DF" w14:paraId="41ED68F6" w14:textId="77777777" w:rsidTr="009C5809">
        <w:trPr>
          <w:trHeight w:val="85"/>
        </w:trPr>
        <w:tc>
          <w:tcPr>
            <w:tcW w:w="4855" w:type="dxa"/>
          </w:tcPr>
          <w:p w14:paraId="66B4D8B6" w14:textId="57DB8449" w:rsidR="009B132B" w:rsidRPr="007E01DF" w:rsidRDefault="009B132B" w:rsidP="00E2263B">
            <w:pPr>
              <w:jc w:val="both"/>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E2263B">
            <w:pPr>
              <w:jc w:val="both"/>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009C5809">
        <w:trPr>
          <w:trHeight w:val="85"/>
        </w:trPr>
        <w:tc>
          <w:tcPr>
            <w:tcW w:w="4855" w:type="dxa"/>
          </w:tcPr>
          <w:p w14:paraId="575BE23E" w14:textId="50137F1F" w:rsidR="009B132B" w:rsidRPr="007E01DF" w:rsidRDefault="009B132B" w:rsidP="00E2263B">
            <w:pPr>
              <w:jc w:val="both"/>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B132B" w:rsidRPr="007E01DF" w:rsidRDefault="009B132B" w:rsidP="00E2263B">
            <w:pPr>
              <w:jc w:val="both"/>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B132B" w:rsidRPr="007E01DF" w14:paraId="3A15F2BD" w14:textId="77777777" w:rsidTr="000156D8">
        <w:trPr>
          <w:trHeight w:val="1925"/>
        </w:trPr>
        <w:tc>
          <w:tcPr>
            <w:tcW w:w="4855" w:type="dxa"/>
          </w:tcPr>
          <w:p w14:paraId="1ED2A4C0" w14:textId="3E64E13B" w:rsidR="009B132B" w:rsidRPr="001F0581" w:rsidRDefault="009B132B" w:rsidP="00E2263B">
            <w:pPr>
              <w:jc w:val="both"/>
              <w:rPr>
                <w:rFonts w:ascii="Arial" w:hAnsi="Arial" w:cs="Arial"/>
                <w:kern w:val="2"/>
                <w:sz w:val="20"/>
              </w:rPr>
            </w:pPr>
            <w:r w:rsidRPr="001F0581">
              <w:rPr>
                <w:rFonts w:ascii="Arial" w:hAnsi="Arial" w:cs="Arial"/>
                <w:kern w:val="2"/>
                <w:sz w:val="20"/>
              </w:rPr>
              <w:lastRenderedPageBreak/>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ED4155">
                  <w:rPr>
                    <w:rFonts w:ascii="Arial" w:hAnsi="Arial" w:cs="Arial"/>
                    <w:kern w:val="2"/>
                    <w:sz w:val="20"/>
                  </w:rPr>
                  <w:t>Ši Sutartis laikoma sudaryta ir įsigalioja nuo Sutarties pasirašymo dienos (antrosios Šalies pasirašymo dieną).</w:t>
                </w:r>
              </w:sdtContent>
            </w:sdt>
          </w:p>
          <w:p w14:paraId="3344AFFB" w14:textId="12A92F6A" w:rsidR="009B132B" w:rsidRDefault="009B132B" w:rsidP="00E2263B">
            <w:pPr>
              <w:jc w:val="both"/>
              <w:rPr>
                <w:rFonts w:ascii="Arial" w:hAnsi="Arial" w:cs="Arial"/>
                <w:color w:val="4472C4"/>
                <w:kern w:val="2"/>
                <w:sz w:val="20"/>
              </w:rPr>
            </w:pPr>
            <w:r w:rsidRPr="00730836">
              <w:rPr>
                <w:rFonts w:ascii="Arial" w:hAnsi="Arial" w:cs="Arial"/>
                <w:kern w:val="2"/>
                <w:sz w:val="20"/>
              </w:rPr>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ED4155">
                  <w:rPr>
                    <w:rFonts w:ascii="Arial" w:hAnsi="Arial" w:cs="Arial"/>
                    <w:color w:val="000000"/>
                    <w:kern w:val="2"/>
                    <w:sz w:val="20"/>
                  </w:rPr>
                  <w:t>36 (trisdešimt šeši) mėnesiai.</w:t>
                </w:r>
              </w:sdtContent>
            </w:sdt>
          </w:p>
          <w:p w14:paraId="00196645" w14:textId="77777777" w:rsidR="009B132B" w:rsidRDefault="009B132B" w:rsidP="00E2263B">
            <w:pPr>
              <w:jc w:val="both"/>
              <w:rPr>
                <w:rFonts w:ascii="Arial" w:hAnsi="Arial" w:cs="Arial"/>
                <w:color w:val="4472C4"/>
                <w:kern w:val="2"/>
                <w:sz w:val="20"/>
              </w:rPr>
            </w:pPr>
          </w:p>
          <w:p w14:paraId="4F9876A9" w14:textId="15734D8F" w:rsidR="009B132B" w:rsidRPr="007E01DF" w:rsidRDefault="009B132B" w:rsidP="00E2263B">
            <w:pPr>
              <w:jc w:val="both"/>
              <w:rPr>
                <w:rFonts w:ascii="Arial" w:hAnsi="Arial" w:cs="Arial"/>
                <w:color w:val="4472C4"/>
                <w:kern w:val="2"/>
                <w:sz w:val="20"/>
              </w:rPr>
            </w:pPr>
          </w:p>
        </w:tc>
        <w:tc>
          <w:tcPr>
            <w:tcW w:w="4495" w:type="dxa"/>
          </w:tcPr>
          <w:p w14:paraId="7C118912" w14:textId="7DB34614" w:rsidR="009B132B" w:rsidRPr="007F35FA" w:rsidRDefault="009B132B" w:rsidP="00E2263B">
            <w:pPr>
              <w:jc w:val="both"/>
              <w:rPr>
                <w:rFonts w:ascii="Arial" w:hAnsi="Arial" w:cs="Arial"/>
                <w:kern w:val="2"/>
                <w:sz w:val="20"/>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ED4155">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548EA273" w:rsidR="009B132B" w:rsidRPr="007E01DF" w:rsidRDefault="009B132B" w:rsidP="00E2263B">
            <w:pPr>
              <w:jc w:val="both"/>
              <w:rPr>
                <w:rFonts w:ascii="Arial" w:hAnsi="Arial" w:cs="Arial"/>
                <w:color w:val="4472C4"/>
                <w:kern w:val="2"/>
                <w:sz w:val="20"/>
                <w:lang w:val="en-US"/>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0002299E"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ED4155">
                  <w:rPr>
                    <w:rFonts w:ascii="Arial" w:hAnsi="Arial" w:cs="Arial"/>
                    <w:color w:val="000000"/>
                    <w:kern w:val="2"/>
                    <w:sz w:val="20"/>
                  </w:rPr>
                  <w:t>36 (thirty six) months.</w:t>
                </w:r>
              </w:sdtContent>
            </w:sdt>
          </w:p>
        </w:tc>
      </w:tr>
      <w:tr w:rsidR="009B132B" w:rsidRPr="007E01DF" w14:paraId="7414DF79" w14:textId="77777777" w:rsidTr="009C5809">
        <w:trPr>
          <w:trHeight w:val="85"/>
        </w:trPr>
        <w:tc>
          <w:tcPr>
            <w:tcW w:w="4855" w:type="dxa"/>
          </w:tcPr>
          <w:p w14:paraId="7D5C2BE0" w14:textId="1F2F2C58" w:rsidR="009B132B" w:rsidRPr="007E01DF" w:rsidRDefault="009B132B" w:rsidP="00E2263B">
            <w:pPr>
              <w:jc w:val="both"/>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E2263B">
            <w:pPr>
              <w:jc w:val="both"/>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009C5809">
        <w:trPr>
          <w:trHeight w:val="85"/>
        </w:trPr>
        <w:tc>
          <w:tcPr>
            <w:tcW w:w="4855" w:type="dxa"/>
          </w:tcPr>
          <w:p w14:paraId="1B8DE53A" w14:textId="59AD5F94" w:rsidR="009B132B" w:rsidRPr="007E01DF" w:rsidRDefault="009B132B" w:rsidP="00E2263B">
            <w:pPr>
              <w:jc w:val="both"/>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E2263B">
            <w:pPr>
              <w:jc w:val="both"/>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009C5809">
        <w:trPr>
          <w:trHeight w:val="85"/>
        </w:trPr>
        <w:tc>
          <w:tcPr>
            <w:tcW w:w="4855" w:type="dxa"/>
          </w:tcPr>
          <w:p w14:paraId="60BBAE99" w14:textId="73EA22A8" w:rsidR="009B132B" w:rsidRPr="007E01DF" w:rsidRDefault="009B132B" w:rsidP="00E2263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t>ir šiais Specialiosiose sąlygose nurodytais atvejais ir nustatyta tvarka:</w:t>
            </w:r>
          </w:p>
          <w:p w14:paraId="34FB674B" w14:textId="77777777" w:rsidR="009B132B" w:rsidRDefault="009B132B" w:rsidP="00E2263B">
            <w:pPr>
              <w:jc w:val="both"/>
              <w:rPr>
                <w:rFonts w:ascii="Arial" w:hAnsi="Arial" w:cs="Arial"/>
                <w:color w:val="4472C4"/>
                <w:kern w:val="2"/>
                <w:sz w:val="20"/>
              </w:rPr>
            </w:pPr>
          </w:p>
          <w:p w14:paraId="1586E510" w14:textId="2BB67F64" w:rsidR="0053100E" w:rsidRPr="007E01DF" w:rsidRDefault="0053100E" w:rsidP="00E2263B">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72EB5517" w14:textId="05457ED4" w:rsidR="0053100E" w:rsidRPr="0053100E" w:rsidRDefault="0053100E" w:rsidP="00E2263B">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730E4EB5" w14:textId="492C4E76" w:rsidR="009B132B" w:rsidRPr="007E01DF" w:rsidRDefault="0053100E" w:rsidP="00E2263B">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7E01DF" w14:paraId="7CE2023F" w14:textId="77777777" w:rsidTr="009C5809">
        <w:trPr>
          <w:trHeight w:val="85"/>
        </w:trPr>
        <w:tc>
          <w:tcPr>
            <w:tcW w:w="4855" w:type="dxa"/>
          </w:tcPr>
          <w:p w14:paraId="227AC7C7" w14:textId="5B527A75" w:rsidR="009B132B" w:rsidRPr="007E01DF" w:rsidRDefault="009B132B" w:rsidP="00E2263B">
            <w:pPr>
              <w:jc w:val="both"/>
              <w:rPr>
                <w:rFonts w:ascii="Arial" w:hAnsi="Arial" w:cs="Arial"/>
                <w:b/>
                <w:bCs/>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E2263B">
            <w:pPr>
              <w:jc w:val="both"/>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009C5809">
        <w:trPr>
          <w:trHeight w:val="85"/>
        </w:trPr>
        <w:tc>
          <w:tcPr>
            <w:tcW w:w="4855" w:type="dxa"/>
            <w:tcBorders>
              <w:top w:val="nil"/>
            </w:tcBorders>
            <w:vAlign w:val="center"/>
          </w:tcPr>
          <w:p w14:paraId="6FB51C5E" w14:textId="06DF29F3" w:rsidR="0031727D" w:rsidRPr="0053100E" w:rsidRDefault="0053100E" w:rsidP="00E2263B">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20BFCF9E" w14:textId="40F3B1A6" w:rsid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2</w:t>
            </w:r>
            <w:r w:rsidRPr="0053100E">
              <w:rPr>
                <w:rFonts w:ascii="Arial" w:hAnsi="Arial" w:cs="Arial"/>
                <w:kern w:val="2"/>
                <w:sz w:val="20"/>
              </w:rPr>
              <w:t>. jeigu Tiekėjas pažeidžia Paslaugų suteikimo terminus ir priskaičiuotų netesybų už vėlavimą suma viršija 20 (dvidešimt) proc. Pradinės sutarties vertės;</w:t>
            </w:r>
          </w:p>
          <w:p w14:paraId="7C7D6496" w14:textId="77777777" w:rsidR="0053100E" w:rsidRPr="0053100E" w:rsidRDefault="0053100E" w:rsidP="00E2263B">
            <w:pPr>
              <w:jc w:val="both"/>
              <w:rPr>
                <w:rFonts w:ascii="Arial" w:hAnsi="Arial" w:cs="Arial"/>
                <w:kern w:val="2"/>
                <w:sz w:val="20"/>
              </w:rPr>
            </w:pPr>
          </w:p>
          <w:p w14:paraId="798CAEFF" w14:textId="5FF2FAA1" w:rsid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3</w:t>
            </w:r>
            <w:r w:rsidRPr="0053100E">
              <w:rPr>
                <w:rFonts w:ascii="Arial" w:hAnsi="Arial" w:cs="Arial"/>
                <w:kern w:val="2"/>
                <w:sz w:val="20"/>
              </w:rPr>
              <w:t>. Tiekėjas pažeidžia Paslaugų suteikimo terminus ir dėl Paslaugų suteikimo vėlavimo Paslaugos tampa nebereikalingos;</w:t>
            </w:r>
          </w:p>
          <w:p w14:paraId="28153859" w14:textId="77777777" w:rsidR="0053100E" w:rsidRPr="0053100E" w:rsidRDefault="0053100E" w:rsidP="00E2263B">
            <w:pPr>
              <w:jc w:val="both"/>
              <w:rPr>
                <w:rFonts w:ascii="Arial" w:hAnsi="Arial" w:cs="Arial"/>
                <w:kern w:val="2"/>
                <w:sz w:val="20"/>
              </w:rPr>
            </w:pPr>
          </w:p>
          <w:p w14:paraId="25225B3C" w14:textId="0785DDB7" w:rsidR="0053100E" w:rsidRP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4</w:t>
            </w:r>
            <w:r w:rsidRPr="0053100E">
              <w:rPr>
                <w:rFonts w:ascii="Arial" w:hAnsi="Arial" w:cs="Arial"/>
                <w:kern w:val="2"/>
                <w:sz w:val="20"/>
              </w:rPr>
              <w:t>. Tiekėjas daugiau kaip 2 (du) kartus suteikia Paslaugas, kurios neatitinka Sutartyje ir (ar) įstatymuose nustatytų reikalavimų Paslaugoms;</w:t>
            </w:r>
          </w:p>
          <w:p w14:paraId="6E72624C" w14:textId="33082725" w:rsidR="0053100E" w:rsidRDefault="0053100E" w:rsidP="00E2263B">
            <w:pPr>
              <w:jc w:val="both"/>
              <w:rPr>
                <w:rFonts w:ascii="Arial" w:hAnsi="Arial" w:cs="Arial"/>
                <w:kern w:val="2"/>
                <w:sz w:val="20"/>
              </w:rPr>
            </w:pPr>
          </w:p>
          <w:p w14:paraId="79BE669B" w14:textId="77777777" w:rsidR="0053100E" w:rsidRPr="0053100E" w:rsidRDefault="0053100E" w:rsidP="00E2263B">
            <w:pPr>
              <w:jc w:val="both"/>
              <w:rPr>
                <w:rFonts w:ascii="Arial" w:hAnsi="Arial" w:cs="Arial"/>
                <w:kern w:val="2"/>
                <w:sz w:val="20"/>
              </w:rPr>
            </w:pPr>
          </w:p>
          <w:p w14:paraId="7207729F" w14:textId="4C5FC750" w:rsidR="00E2263B"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6</w:t>
            </w:r>
            <w:r w:rsidRPr="0053100E">
              <w:rPr>
                <w:rFonts w:ascii="Arial" w:hAnsi="Arial" w:cs="Arial"/>
                <w:kern w:val="2"/>
                <w:sz w:val="20"/>
              </w:rPr>
              <w:t>. Tiekėjas pažeidžia šios Sutarties nuostatas, reglamentuojančias konkurenciją, intelektinės nuosavybės ar konfidencialios informacijos valdymą;</w:t>
            </w:r>
          </w:p>
          <w:p w14:paraId="49D803ED" w14:textId="77777777" w:rsidR="00E2263B" w:rsidRPr="0053100E" w:rsidRDefault="00E2263B" w:rsidP="00E2263B">
            <w:pPr>
              <w:jc w:val="both"/>
              <w:rPr>
                <w:rFonts w:ascii="Arial" w:hAnsi="Arial" w:cs="Arial"/>
                <w:kern w:val="2"/>
                <w:sz w:val="20"/>
              </w:rPr>
            </w:pPr>
          </w:p>
          <w:p w14:paraId="3708B426" w14:textId="59D08848" w:rsid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7</w:t>
            </w:r>
            <w:r w:rsidRPr="0053100E">
              <w:rPr>
                <w:rFonts w:ascii="Arial" w:hAnsi="Arial" w:cs="Arial"/>
                <w:kern w:val="2"/>
                <w:sz w:val="20"/>
              </w:rPr>
              <w:t>. Tiekėjas pažeidžia Bendrųjų sąlygų nuostatas dėl Sutarties vykdymui pasitelkiamų naujų subtiekėjų ir (ar) specialistų / esamų subtiekėjų ir (ar) specialistų keitimo;</w:t>
            </w:r>
          </w:p>
          <w:p w14:paraId="50A51D3D" w14:textId="77777777" w:rsidR="0053100E" w:rsidRDefault="0053100E" w:rsidP="00E2263B">
            <w:pPr>
              <w:jc w:val="both"/>
              <w:rPr>
                <w:rFonts w:ascii="Arial" w:hAnsi="Arial" w:cs="Arial"/>
                <w:kern w:val="2"/>
                <w:sz w:val="20"/>
              </w:rPr>
            </w:pPr>
          </w:p>
          <w:p w14:paraId="72C1E135" w14:textId="77777777" w:rsidR="005B2450" w:rsidRPr="0053100E" w:rsidRDefault="005B2450" w:rsidP="00E2263B">
            <w:pPr>
              <w:jc w:val="both"/>
              <w:rPr>
                <w:rFonts w:ascii="Arial" w:hAnsi="Arial" w:cs="Arial"/>
                <w:kern w:val="2"/>
                <w:sz w:val="20"/>
              </w:rPr>
            </w:pPr>
          </w:p>
          <w:p w14:paraId="63F3F782" w14:textId="300918E2" w:rsid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8</w:t>
            </w:r>
            <w:r w:rsidRPr="0053100E">
              <w:rPr>
                <w:rFonts w:ascii="Arial" w:hAnsi="Arial" w:cs="Arial"/>
                <w:kern w:val="2"/>
                <w:sz w:val="20"/>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17A1A6A" w14:textId="77777777" w:rsidR="00E2263B" w:rsidRPr="0053100E" w:rsidRDefault="00E2263B" w:rsidP="00E2263B">
            <w:pPr>
              <w:jc w:val="both"/>
              <w:rPr>
                <w:rFonts w:ascii="Arial" w:hAnsi="Arial" w:cs="Arial"/>
                <w:kern w:val="2"/>
                <w:sz w:val="20"/>
              </w:rPr>
            </w:pPr>
          </w:p>
          <w:p w14:paraId="216B3109" w14:textId="405A6048" w:rsid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9</w:t>
            </w:r>
            <w:r w:rsidRPr="0053100E">
              <w:rPr>
                <w:rFonts w:ascii="Arial" w:hAnsi="Arial" w:cs="Arial"/>
                <w:kern w:val="2"/>
                <w:sz w:val="20"/>
              </w:rPr>
              <w:t>. Tiekėjas 2 (du) kartus pažeidžia esminę Sutarties sąlygą (taikoma, jei esminė Sutarties sąlyga yra įrašyta Specialiųjų sąlygų 10 punkte);</w:t>
            </w:r>
          </w:p>
          <w:p w14:paraId="42948147" w14:textId="77777777" w:rsidR="0031727D" w:rsidRPr="0053100E" w:rsidRDefault="0031727D" w:rsidP="00E2263B">
            <w:pPr>
              <w:jc w:val="both"/>
              <w:rPr>
                <w:rFonts w:ascii="Arial" w:hAnsi="Arial" w:cs="Arial"/>
                <w:kern w:val="2"/>
                <w:sz w:val="20"/>
              </w:rPr>
            </w:pPr>
          </w:p>
          <w:p w14:paraId="2844F4F2" w14:textId="662C9274" w:rsidR="0053100E" w:rsidRDefault="0053100E" w:rsidP="00E2263B">
            <w:pPr>
              <w:jc w:val="both"/>
              <w:rPr>
                <w:rFonts w:ascii="Arial" w:hAnsi="Arial" w:cs="Arial"/>
                <w:kern w:val="2"/>
                <w:sz w:val="20"/>
              </w:rPr>
            </w:pPr>
            <w:r w:rsidRPr="0053100E">
              <w:rPr>
                <w:rFonts w:ascii="Arial" w:hAnsi="Arial" w:cs="Arial"/>
                <w:kern w:val="2"/>
                <w:sz w:val="20"/>
              </w:rPr>
              <w:t>12.2.1</w:t>
            </w:r>
            <w:r w:rsidR="00054CE6">
              <w:rPr>
                <w:rFonts w:ascii="Arial" w:hAnsi="Arial" w:cs="Arial"/>
                <w:kern w:val="2"/>
                <w:sz w:val="20"/>
              </w:rPr>
              <w:t>0</w:t>
            </w:r>
            <w:r w:rsidRPr="0053100E">
              <w:rPr>
                <w:rFonts w:ascii="Arial" w:hAnsi="Arial" w:cs="Arial"/>
                <w:kern w:val="2"/>
                <w:sz w:val="20"/>
              </w:rPr>
              <w:t>. Tiekėjas perleido savo teises ir (ar) įsipareigojimus pagal Sutartį tretiesiems asmenims be raštiško Pirkėjo sutikimo;</w:t>
            </w:r>
          </w:p>
          <w:p w14:paraId="55FCA93D" w14:textId="77777777" w:rsidR="0053100E" w:rsidRPr="0053100E" w:rsidRDefault="0053100E" w:rsidP="00E2263B">
            <w:pPr>
              <w:jc w:val="both"/>
              <w:rPr>
                <w:rFonts w:ascii="Arial" w:hAnsi="Arial" w:cs="Arial"/>
                <w:kern w:val="2"/>
                <w:sz w:val="20"/>
              </w:rPr>
            </w:pPr>
          </w:p>
          <w:p w14:paraId="3C7F7DEF" w14:textId="57E07EB7" w:rsidR="009B132B" w:rsidRPr="0053100E" w:rsidRDefault="0053100E" w:rsidP="00E2263B">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11</w:t>
            </w:r>
            <w:r w:rsidRPr="0053100E">
              <w:rPr>
                <w:rFonts w:ascii="Arial" w:hAnsi="Arial" w:cs="Arial"/>
                <w:kern w:val="2"/>
                <w:sz w:val="20"/>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lastRenderedPageBreak/>
              <w:t>12.2.1. If the Supplier fails to fulfill the assumed obligations in respect of the Contract price/fees specified in the Contract;</w:t>
            </w:r>
          </w:p>
          <w:p w14:paraId="07196804" w14:textId="65A4107B"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2</w:t>
            </w:r>
            <w:r w:rsidRPr="00923754">
              <w:rPr>
                <w:rFonts w:ascii="Arial" w:hAnsi="Arial" w:cs="Arial"/>
                <w:sz w:val="20"/>
                <w:lang w:val="en-US"/>
              </w:rPr>
              <w:t>. If the Supplier violates Service provision deadlines and the total amount of delay penalties exceeds 20% (twenty) of the Value of the initial Contract;</w:t>
            </w:r>
          </w:p>
          <w:p w14:paraId="74B8208A" w14:textId="62192EC6"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3</w:t>
            </w:r>
            <w:r w:rsidRPr="00923754">
              <w:rPr>
                <w:rFonts w:ascii="Arial" w:hAnsi="Arial" w:cs="Arial"/>
                <w:sz w:val="20"/>
                <w:lang w:val="en-US"/>
              </w:rPr>
              <w:t>. If the Supplier breaches the Service provision deadlines and, due to the delay in the provision of the Services, the Services are no longer needed;</w:t>
            </w:r>
          </w:p>
          <w:p w14:paraId="56C54C16" w14:textId="7B2457F0"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4</w:t>
            </w:r>
            <w:r w:rsidRPr="00923754">
              <w:rPr>
                <w:rFonts w:ascii="Arial" w:hAnsi="Arial" w:cs="Arial"/>
                <w:sz w:val="20"/>
                <w:lang w:val="en-US"/>
              </w:rPr>
              <w:t>. If the Supplier provides non-compliant Services more than two (2) times, failing to meet the requirements set in the Contract and/or applicable laws;</w:t>
            </w:r>
          </w:p>
          <w:p w14:paraId="5581038C" w14:textId="2DCE7297"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6</w:t>
            </w:r>
            <w:r w:rsidRPr="00923754">
              <w:rPr>
                <w:rFonts w:ascii="Arial" w:hAnsi="Arial" w:cs="Arial"/>
                <w:sz w:val="20"/>
                <w:lang w:val="en-US"/>
              </w:rPr>
              <w:t>. If the Supplier violates the provisions of the Contract governing competition, intellectual property, or the handling of confidential information;</w:t>
            </w:r>
          </w:p>
          <w:p w14:paraId="5171F716" w14:textId="640EDA6D" w:rsid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7</w:t>
            </w:r>
            <w:r w:rsidRPr="00923754">
              <w:rPr>
                <w:rFonts w:ascii="Arial" w:hAnsi="Arial" w:cs="Arial"/>
                <w:sz w:val="20"/>
                <w:lang w:val="en-US"/>
              </w:rPr>
              <w:t>. If the Supplier violates the provisions of the General Conditions regarding the engaged new subcontractors and/or specialists / existing subcontractors for the performance of the Contract and/or the replacement of specialists;</w:t>
            </w:r>
          </w:p>
          <w:p w14:paraId="5A2E5AB2" w14:textId="77777777" w:rsidR="00E2263B" w:rsidRPr="00923754" w:rsidRDefault="00E2263B" w:rsidP="00E2263B">
            <w:pPr>
              <w:tabs>
                <w:tab w:val="left" w:pos="567"/>
                <w:tab w:val="left" w:pos="851"/>
                <w:tab w:val="left" w:pos="992"/>
                <w:tab w:val="left" w:pos="1134"/>
              </w:tabs>
              <w:jc w:val="both"/>
              <w:rPr>
                <w:rFonts w:ascii="Arial" w:hAnsi="Arial" w:cs="Arial"/>
                <w:sz w:val="20"/>
                <w:lang w:val="en-US"/>
              </w:rPr>
            </w:pPr>
          </w:p>
          <w:p w14:paraId="1C20F00B" w14:textId="28DE840E"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8</w:t>
            </w:r>
            <w:r w:rsidRPr="00923754">
              <w:rPr>
                <w:rFonts w:ascii="Arial" w:hAnsi="Arial" w:cs="Arial"/>
                <w:sz w:val="20"/>
                <w:lang w:val="en-US"/>
              </w:rPr>
              <w:t>.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299D12D7" w14:textId="7B7CDB9C" w:rsidR="005B2450"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lastRenderedPageBreak/>
              <w:t>12.2.</w:t>
            </w:r>
            <w:r w:rsidR="00054CE6">
              <w:rPr>
                <w:rFonts w:ascii="Arial" w:hAnsi="Arial" w:cs="Arial"/>
                <w:sz w:val="20"/>
                <w:lang w:val="en-US"/>
              </w:rPr>
              <w:t>9</w:t>
            </w:r>
            <w:r w:rsidRPr="00923754">
              <w:rPr>
                <w:rFonts w:ascii="Arial" w:hAnsi="Arial" w:cs="Arial"/>
                <w:sz w:val="20"/>
                <w:lang w:val="en-US"/>
              </w:rPr>
              <w:t>. If the Supplier breaches a material Contract term twice (2 times) (applicable, if a material term is specified in clause 10 of the Special Conditions);</w:t>
            </w:r>
          </w:p>
          <w:p w14:paraId="0B634CEC" w14:textId="0001D74D" w:rsidR="00923754" w:rsidRPr="00923754"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10.</w:t>
            </w:r>
            <w:r w:rsidRPr="00923754">
              <w:rPr>
                <w:rFonts w:ascii="Arial" w:hAnsi="Arial" w:cs="Arial"/>
                <w:sz w:val="20"/>
                <w:lang w:val="en-US"/>
              </w:rPr>
              <w:t xml:space="preserve"> If the Supplier transfers its rights and/or obligations under the Contract to third parties without the prior written consent of the Purchaser;</w:t>
            </w:r>
          </w:p>
          <w:p w14:paraId="020F1085" w14:textId="6A8D5E19" w:rsidR="009B132B" w:rsidRPr="007E01DF" w:rsidRDefault="00923754" w:rsidP="00E2263B">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12.2.1</w:t>
            </w:r>
            <w:r w:rsidR="00054CE6">
              <w:rPr>
                <w:rFonts w:ascii="Arial" w:hAnsi="Arial" w:cs="Arial"/>
                <w:sz w:val="20"/>
                <w:lang w:val="en-US"/>
              </w:rPr>
              <w:t>1</w:t>
            </w:r>
            <w:r w:rsidRPr="00923754">
              <w:rPr>
                <w:rFonts w:ascii="Arial" w:hAnsi="Arial" w:cs="Arial"/>
                <w:sz w:val="20"/>
                <w:lang w:val="en-US"/>
              </w:rPr>
              <w:t>.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009C5809">
        <w:trPr>
          <w:trHeight w:val="85"/>
        </w:trPr>
        <w:tc>
          <w:tcPr>
            <w:tcW w:w="4855" w:type="dxa"/>
          </w:tcPr>
          <w:p w14:paraId="7B28A8DB" w14:textId="0564EA27" w:rsidR="009B132B" w:rsidRPr="00685A4A" w:rsidRDefault="009B132B" w:rsidP="00E2263B">
            <w:pPr>
              <w:jc w:val="both"/>
              <w:rPr>
                <w:rFonts w:ascii="Arial" w:hAnsi="Arial" w:cs="Arial"/>
                <w:color w:val="4472C4"/>
                <w:kern w:val="2"/>
                <w:sz w:val="20"/>
              </w:rPr>
            </w:pPr>
            <w:r w:rsidRPr="00685A4A">
              <w:rPr>
                <w:rFonts w:ascii="Arial" w:hAnsi="Arial" w:cs="Arial"/>
                <w:b/>
                <w:bCs/>
                <w:kern w:val="2"/>
                <w:sz w:val="20"/>
              </w:rPr>
              <w:lastRenderedPageBreak/>
              <w:t>1</w:t>
            </w:r>
            <w:r w:rsidR="0053100E">
              <w:rPr>
                <w:rFonts w:ascii="Arial" w:hAnsi="Arial" w:cs="Arial"/>
                <w:b/>
                <w:bCs/>
                <w:kern w:val="2"/>
                <w:sz w:val="20"/>
              </w:rPr>
              <w:t>3</w:t>
            </w:r>
            <w:r w:rsidRPr="00685A4A">
              <w:rPr>
                <w:rFonts w:ascii="Arial" w:hAnsi="Arial" w:cs="Arial"/>
                <w:b/>
                <w:bCs/>
                <w:kern w:val="2"/>
                <w:sz w:val="20"/>
              </w:rPr>
              <w:t xml:space="preserve">. APLINKOSAUGINIAI IR SOCIALINIAI KRITERIJAI </w:t>
            </w:r>
          </w:p>
        </w:tc>
        <w:tc>
          <w:tcPr>
            <w:tcW w:w="4495" w:type="dxa"/>
          </w:tcPr>
          <w:p w14:paraId="61E2C8C0" w14:textId="0B7783E8" w:rsidR="009B132B" w:rsidRPr="007E1033" w:rsidRDefault="0053100E" w:rsidP="00E2263B">
            <w:pPr>
              <w:jc w:val="both"/>
              <w:rPr>
                <w:rFonts w:ascii="Arial" w:hAnsi="Arial" w:cs="Arial"/>
                <w:color w:val="4472C4"/>
                <w:kern w:val="2"/>
                <w:sz w:val="20"/>
              </w:rPr>
            </w:pPr>
            <w:r w:rsidRPr="007E1033">
              <w:rPr>
                <w:rFonts w:ascii="Arial" w:hAnsi="Arial" w:cs="Arial"/>
                <w:b/>
                <w:bCs/>
                <w:kern w:val="2"/>
                <w:sz w:val="20"/>
              </w:rPr>
              <w:t>13</w:t>
            </w:r>
            <w:r w:rsidR="009B132B" w:rsidRPr="007E1033">
              <w:rPr>
                <w:rFonts w:ascii="Arial" w:hAnsi="Arial" w:cs="Arial"/>
                <w:b/>
                <w:bCs/>
                <w:kern w:val="2"/>
                <w:sz w:val="20"/>
              </w:rPr>
              <w:t xml:space="preserve">. ENVIRONMENTAL AND SOCIAL CRITERIA </w:t>
            </w:r>
          </w:p>
        </w:tc>
      </w:tr>
      <w:tr w:rsidR="009B132B" w:rsidRPr="007E01DF" w14:paraId="6ED15939" w14:textId="77777777" w:rsidTr="009C5809">
        <w:trPr>
          <w:trHeight w:val="85"/>
        </w:trPr>
        <w:tc>
          <w:tcPr>
            <w:tcW w:w="4855" w:type="dxa"/>
          </w:tcPr>
          <w:p w14:paraId="51669322" w14:textId="629BFC46" w:rsidR="009B132B" w:rsidRPr="007E01DF" w:rsidRDefault="009B132B" w:rsidP="00E2263B">
            <w:pPr>
              <w:jc w:val="both"/>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3</w:t>
            </w:r>
            <w:r w:rsidRPr="007E01DF">
              <w:rPr>
                <w:rFonts w:ascii="Arial" w:hAnsi="Arial" w:cs="Arial"/>
                <w:b/>
                <w:bCs/>
                <w:kern w:val="2"/>
                <w:sz w:val="20"/>
              </w:rPr>
              <w:t xml:space="preserve">.1. </w:t>
            </w:r>
            <w:r w:rsidR="0053100E" w:rsidRPr="0053100E">
              <w:rPr>
                <w:rFonts w:ascii="Arial" w:hAnsi="Arial" w:cs="Arial"/>
                <w:b/>
                <w:bCs/>
                <w:kern w:val="2"/>
                <w:sz w:val="20"/>
              </w:rPr>
              <w:t xml:space="preserve">Su perkamomis </w:t>
            </w:r>
            <w:r w:rsidR="002A1B6D">
              <w:rPr>
                <w:rFonts w:ascii="Arial" w:hAnsi="Arial" w:cs="Arial"/>
                <w:b/>
                <w:bCs/>
                <w:kern w:val="2"/>
                <w:sz w:val="20"/>
              </w:rPr>
              <w:t>P</w:t>
            </w:r>
            <w:r w:rsidR="0053100E" w:rsidRPr="0053100E">
              <w:rPr>
                <w:rFonts w:ascii="Arial" w:hAnsi="Arial" w:cs="Arial"/>
                <w:b/>
                <w:bCs/>
                <w:kern w:val="2"/>
                <w:sz w:val="20"/>
              </w:rPr>
              <w:t>aslaugomis susiję  aplinkos apsaugos kriterijai</w:t>
            </w:r>
          </w:p>
        </w:tc>
        <w:tc>
          <w:tcPr>
            <w:tcW w:w="4495" w:type="dxa"/>
          </w:tcPr>
          <w:p w14:paraId="67276EC5" w14:textId="03179EB5" w:rsidR="009B132B" w:rsidRPr="007E01DF" w:rsidRDefault="009B132B" w:rsidP="00E2263B">
            <w:pPr>
              <w:jc w:val="both"/>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3</w:t>
            </w:r>
            <w:r w:rsidRPr="007E01DF">
              <w:rPr>
                <w:rFonts w:ascii="Arial" w:hAnsi="Arial" w:cs="Arial"/>
                <w:b/>
                <w:bCs/>
                <w:kern w:val="2"/>
                <w:sz w:val="20"/>
                <w:lang w:val="en-US"/>
              </w:rPr>
              <w:t xml:space="preserve">.1. </w:t>
            </w:r>
            <w:r w:rsidR="0053100E" w:rsidRPr="0053100E">
              <w:rPr>
                <w:rFonts w:ascii="Arial" w:hAnsi="Arial" w:cs="Arial"/>
                <w:b/>
                <w:bCs/>
                <w:kern w:val="2"/>
                <w:sz w:val="20"/>
                <w:lang w:val="en-US"/>
              </w:rPr>
              <w:t xml:space="preserve">Environmental criteria relating to the </w:t>
            </w:r>
            <w:r w:rsidR="002A1B6D">
              <w:rPr>
                <w:rFonts w:ascii="Arial" w:hAnsi="Arial" w:cs="Arial"/>
                <w:b/>
                <w:bCs/>
                <w:kern w:val="2"/>
                <w:sz w:val="20"/>
                <w:lang w:val="en-US"/>
              </w:rPr>
              <w:t>procured Serv</w:t>
            </w:r>
            <w:r w:rsidR="0053100E" w:rsidRPr="0053100E">
              <w:rPr>
                <w:rFonts w:ascii="Arial" w:hAnsi="Arial" w:cs="Arial"/>
                <w:b/>
                <w:bCs/>
                <w:kern w:val="2"/>
                <w:sz w:val="20"/>
                <w:lang w:val="en-US"/>
              </w:rPr>
              <w:t xml:space="preserve">ices </w:t>
            </w:r>
          </w:p>
        </w:tc>
      </w:tr>
      <w:tr w:rsidR="009B132B" w:rsidRPr="007E01DF" w14:paraId="0282749D" w14:textId="77777777" w:rsidTr="009C5809">
        <w:trPr>
          <w:trHeight w:val="85"/>
        </w:trPr>
        <w:tc>
          <w:tcPr>
            <w:tcW w:w="4855" w:type="dxa"/>
          </w:tcPr>
          <w:p w14:paraId="3E25ABE7" w14:textId="5CB86BD1" w:rsidR="00054CE6" w:rsidRPr="002E1E7E" w:rsidRDefault="00054CE6" w:rsidP="00E2263B">
            <w:pPr>
              <w:jc w:val="both"/>
              <w:rPr>
                <w:rFonts w:ascii="Arial" w:hAnsi="Arial" w:cs="Arial"/>
                <w:kern w:val="2"/>
                <w:sz w:val="20"/>
              </w:rPr>
            </w:pPr>
            <w:r>
              <w:rPr>
                <w:rFonts w:ascii="Arial" w:hAnsi="Arial" w:cs="Arial"/>
                <w:kern w:val="2"/>
                <w:sz w:val="20"/>
              </w:rPr>
              <w:t>P</w:t>
            </w:r>
            <w:r w:rsidRPr="002E1E7E">
              <w:rPr>
                <w:rFonts w:ascii="Arial" w:hAnsi="Arial" w:cs="Arial"/>
                <w:kern w:val="2"/>
                <w:sz w:val="20"/>
              </w:rPr>
              <w:t xml:space="preserve">erkama tik nematerialaus pobūdžio (intelektinė) paslauga, nesusijusi su materialaus objekto sukūrimu (Aplinkos ministro įsakymu „Dėl Aplinkos apsaugos kriterijų taikymo, vykdant žaliuosius pirkimus, tvarkos aprašo patvirtinimo“ patvirtinto aprašo 4.4.3 p.). </w:t>
            </w:r>
          </w:p>
          <w:p w14:paraId="77EC00EA" w14:textId="04DB3B7E" w:rsidR="009B132B" w:rsidRPr="007E01DF" w:rsidRDefault="009B132B" w:rsidP="00E2263B">
            <w:pPr>
              <w:jc w:val="both"/>
              <w:rPr>
                <w:rFonts w:ascii="Arial" w:hAnsi="Arial" w:cs="Arial"/>
                <w:color w:val="4472C4"/>
                <w:kern w:val="2"/>
                <w:sz w:val="20"/>
              </w:rPr>
            </w:pPr>
          </w:p>
        </w:tc>
        <w:tc>
          <w:tcPr>
            <w:tcW w:w="4495" w:type="dxa"/>
          </w:tcPr>
          <w:p w14:paraId="33EC122F" w14:textId="4454164B" w:rsidR="009B132B" w:rsidRPr="00E2263B" w:rsidRDefault="00054CE6" w:rsidP="00E2263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O</w:t>
            </w:r>
            <w:r w:rsidRPr="00054CE6">
              <w:rPr>
                <w:rFonts w:ascii="Arial" w:hAnsi="Arial" w:cs="Arial"/>
                <w:color w:val="000000"/>
                <w:kern w:val="2"/>
                <w:sz w:val="20"/>
                <w:shd w:val="clear" w:color="auto" w:fill="FFFFFF"/>
                <w:lang w:val="en-US"/>
              </w:rPr>
              <w:t>nly an intangible (intellectual) service is purchased, which is not related to the creation of a material object (p. 4.4.3 of the description approved by the order of the Minister of the Environment "On the application of environmental protection criteria in the implementation of green procurements".</w:t>
            </w:r>
          </w:p>
        </w:tc>
      </w:tr>
      <w:tr w:rsidR="009B132B" w:rsidRPr="007E01DF" w14:paraId="65547BF5" w14:textId="77777777" w:rsidTr="009C5809">
        <w:trPr>
          <w:trHeight w:val="85"/>
        </w:trPr>
        <w:tc>
          <w:tcPr>
            <w:tcW w:w="4855" w:type="dxa"/>
          </w:tcPr>
          <w:p w14:paraId="740058E1" w14:textId="2D796279" w:rsidR="009B132B" w:rsidRPr="007E01DF" w:rsidRDefault="009B132B" w:rsidP="00E2263B">
            <w:pPr>
              <w:jc w:val="both"/>
              <w:rPr>
                <w:rFonts w:ascii="Arial" w:hAnsi="Arial" w:cs="Arial"/>
                <w:color w:val="4472C4"/>
                <w:kern w:val="2"/>
                <w:sz w:val="20"/>
              </w:rPr>
            </w:pPr>
            <w:r w:rsidRPr="007E01DF">
              <w:rPr>
                <w:rFonts w:ascii="Arial" w:hAnsi="Arial" w:cs="Arial"/>
                <w:b/>
                <w:bCs/>
                <w:kern w:val="2"/>
                <w:sz w:val="20"/>
              </w:rPr>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E2263B">
            <w:pPr>
              <w:jc w:val="both"/>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009C5809">
        <w:trPr>
          <w:trHeight w:val="85"/>
        </w:trPr>
        <w:tc>
          <w:tcPr>
            <w:tcW w:w="4855" w:type="dxa"/>
          </w:tcPr>
          <w:p w14:paraId="43EE0534" w14:textId="3F5A4B16" w:rsidR="00054CE6" w:rsidRPr="00710E05" w:rsidRDefault="00054CE6" w:rsidP="00E2263B">
            <w:pPr>
              <w:jc w:val="both"/>
              <w:rPr>
                <w:rFonts w:ascii="Arial" w:hAnsi="Arial" w:cs="Arial"/>
                <w:kern w:val="2"/>
                <w:sz w:val="20"/>
                <w:shd w:val="clear" w:color="auto" w:fill="FFFFFF"/>
              </w:rPr>
            </w:pPr>
            <w:r w:rsidRPr="00710E05">
              <w:rPr>
                <w:rFonts w:ascii="Arial" w:hAnsi="Arial" w:cs="Arial"/>
                <w:kern w:val="2"/>
                <w:sz w:val="20"/>
                <w:shd w:val="clear" w:color="auto" w:fill="FFFFFF"/>
              </w:rPr>
              <w:t xml:space="preserve">Taikomi </w:t>
            </w:r>
            <w:r w:rsidR="00960F8E" w:rsidRPr="00710E05">
              <w:rPr>
                <w:rFonts w:ascii="Arial" w:hAnsi="Arial" w:cs="Arial"/>
                <w:kern w:val="2"/>
                <w:sz w:val="20"/>
                <w:shd w:val="clear" w:color="auto" w:fill="FFFFFF"/>
              </w:rPr>
              <w:t>Speciali</w:t>
            </w:r>
            <w:r w:rsidR="00960F8E">
              <w:rPr>
                <w:rFonts w:ascii="Arial" w:hAnsi="Arial" w:cs="Arial"/>
                <w:kern w:val="2"/>
                <w:sz w:val="20"/>
                <w:shd w:val="clear" w:color="auto" w:fill="FFFFFF"/>
              </w:rPr>
              <w:t>ųjų</w:t>
            </w:r>
            <w:r w:rsidR="00960F8E" w:rsidRPr="00710E05">
              <w:rPr>
                <w:rFonts w:ascii="Arial" w:hAnsi="Arial" w:cs="Arial"/>
                <w:kern w:val="2"/>
                <w:sz w:val="20"/>
                <w:shd w:val="clear" w:color="auto" w:fill="FFFFFF"/>
              </w:rPr>
              <w:t xml:space="preserve"> </w:t>
            </w:r>
            <w:r w:rsidR="00960F8E">
              <w:rPr>
                <w:rFonts w:ascii="Arial" w:hAnsi="Arial" w:cs="Arial"/>
                <w:kern w:val="2"/>
                <w:sz w:val="20"/>
                <w:shd w:val="clear" w:color="auto" w:fill="FFFFFF"/>
              </w:rPr>
              <w:t>P</w:t>
            </w:r>
            <w:r w:rsidR="00960F8E" w:rsidRPr="00710E05">
              <w:rPr>
                <w:rFonts w:ascii="Arial" w:hAnsi="Arial" w:cs="Arial"/>
                <w:kern w:val="2"/>
                <w:sz w:val="20"/>
                <w:shd w:val="clear" w:color="auto" w:fill="FFFFFF"/>
              </w:rPr>
              <w:t>irkimo sąlyg</w:t>
            </w:r>
            <w:r w:rsidR="00960F8E">
              <w:rPr>
                <w:rFonts w:ascii="Arial" w:hAnsi="Arial" w:cs="Arial"/>
                <w:kern w:val="2"/>
                <w:sz w:val="20"/>
                <w:shd w:val="clear" w:color="auto" w:fill="FFFFFF"/>
              </w:rPr>
              <w:t>ų</w:t>
            </w:r>
            <w:r w:rsidR="00960F8E" w:rsidRPr="00710E05">
              <w:rPr>
                <w:rFonts w:ascii="Arial" w:hAnsi="Arial" w:cs="Arial"/>
                <w:kern w:val="2"/>
                <w:sz w:val="20"/>
                <w:shd w:val="clear" w:color="auto" w:fill="FFFFFF"/>
              </w:rPr>
              <w:t xml:space="preserve"> </w:t>
            </w:r>
            <w:r w:rsidR="00960F8E" w:rsidRPr="002E1E7E">
              <w:rPr>
                <w:rFonts w:ascii="Arial" w:hAnsi="Arial" w:cs="Arial"/>
                <w:kern w:val="2"/>
                <w:sz w:val="20"/>
                <w:shd w:val="clear" w:color="auto" w:fill="FFFFFF"/>
              </w:rPr>
              <w:t xml:space="preserve">5.1 </w:t>
            </w:r>
            <w:r w:rsidR="00960F8E" w:rsidRPr="00710E05">
              <w:rPr>
                <w:rFonts w:ascii="Arial" w:hAnsi="Arial" w:cs="Arial"/>
                <w:kern w:val="2"/>
                <w:sz w:val="20"/>
                <w:shd w:val="clear" w:color="auto" w:fill="FFFFFF"/>
              </w:rPr>
              <w:t>punkt</w:t>
            </w:r>
            <w:r w:rsidR="00960F8E">
              <w:rPr>
                <w:rFonts w:ascii="Arial" w:hAnsi="Arial" w:cs="Arial"/>
                <w:kern w:val="2"/>
                <w:sz w:val="20"/>
                <w:shd w:val="clear" w:color="auto" w:fill="FFFFFF"/>
              </w:rPr>
              <w:t>o</w:t>
            </w:r>
            <w:r w:rsidR="00960F8E" w:rsidRPr="00710E05">
              <w:rPr>
                <w:rFonts w:ascii="Arial" w:hAnsi="Arial" w:cs="Arial"/>
                <w:kern w:val="2"/>
                <w:sz w:val="20"/>
                <w:shd w:val="clear" w:color="auto" w:fill="FFFFFF"/>
              </w:rPr>
              <w:t xml:space="preserve"> </w:t>
            </w:r>
            <w:r w:rsidR="00960F8E">
              <w:rPr>
                <w:rFonts w:ascii="Arial" w:hAnsi="Arial" w:cs="Arial"/>
                <w:kern w:val="2"/>
                <w:sz w:val="20"/>
                <w:shd w:val="clear" w:color="auto" w:fill="FFFFFF"/>
              </w:rPr>
              <w:t>3</w:t>
            </w:r>
            <w:r w:rsidR="00960F8E" w:rsidRPr="00710E05">
              <w:rPr>
                <w:rFonts w:ascii="Arial" w:hAnsi="Arial" w:cs="Arial"/>
                <w:kern w:val="2"/>
                <w:sz w:val="20"/>
                <w:shd w:val="clear" w:color="auto" w:fill="FFFFFF"/>
              </w:rPr>
              <w:t xml:space="preserve"> lentelė</w:t>
            </w:r>
            <w:r w:rsidR="00960F8E">
              <w:rPr>
                <w:rFonts w:ascii="Arial" w:hAnsi="Arial" w:cs="Arial"/>
                <w:kern w:val="2"/>
                <w:sz w:val="20"/>
                <w:shd w:val="clear" w:color="auto" w:fill="FFFFFF"/>
              </w:rPr>
              <w:t>je nustatytus reikalavimus atitinkantys</w:t>
            </w:r>
            <w:r w:rsidR="00960F8E" w:rsidRPr="00710E05">
              <w:rPr>
                <w:rFonts w:ascii="Arial" w:hAnsi="Arial" w:cs="Arial"/>
                <w:kern w:val="2"/>
                <w:sz w:val="20"/>
                <w:shd w:val="clear" w:color="auto" w:fill="FFFFFF"/>
              </w:rPr>
              <w:t xml:space="preserve"> </w:t>
            </w:r>
            <w:r w:rsidRPr="00710E05">
              <w:rPr>
                <w:rFonts w:ascii="Arial" w:hAnsi="Arial" w:cs="Arial"/>
                <w:kern w:val="2"/>
                <w:sz w:val="20"/>
                <w:shd w:val="clear" w:color="auto" w:fill="FFFFFF"/>
              </w:rPr>
              <w:t>socialiniai kriterijai</w:t>
            </w:r>
            <w:r w:rsidR="00960F8E">
              <w:rPr>
                <w:rFonts w:ascii="Arial" w:hAnsi="Arial" w:cs="Arial"/>
                <w:kern w:val="2"/>
                <w:sz w:val="20"/>
                <w:shd w:val="clear" w:color="auto" w:fill="FFFFFF"/>
              </w:rPr>
              <w:t>, nurodyti Tiekėjo pasiūlyme.</w:t>
            </w:r>
          </w:p>
          <w:p w14:paraId="70548A19" w14:textId="0AE707F9" w:rsidR="009B132B" w:rsidRPr="007E01DF" w:rsidRDefault="002A1B6D" w:rsidP="00E2263B">
            <w:pPr>
              <w:jc w:val="both"/>
              <w:rPr>
                <w:rFonts w:ascii="Arial" w:hAnsi="Arial" w:cs="Arial"/>
                <w:color w:val="4472C4"/>
                <w:kern w:val="2"/>
                <w:sz w:val="20"/>
              </w:rPr>
            </w:pPr>
            <w:r w:rsidRPr="002A1B6D">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05E4CB2B" w14:textId="237E543B" w:rsidR="009B132B" w:rsidRPr="002A1B6D" w:rsidRDefault="009F5D87" w:rsidP="00E2263B">
            <w:pPr>
              <w:jc w:val="both"/>
              <w:rPr>
                <w:rFonts w:ascii="Arial" w:hAnsi="Arial" w:cs="Arial"/>
                <w:color w:val="4472C4"/>
                <w:kern w:val="2"/>
                <w:sz w:val="20"/>
                <w:shd w:val="clear" w:color="auto" w:fill="FFFFFF"/>
              </w:rPr>
            </w:pPr>
            <w:r w:rsidRPr="009F5D87">
              <w:rPr>
                <w:rFonts w:ascii="Arial" w:hAnsi="Arial" w:cs="Arial"/>
                <w:color w:val="000000"/>
                <w:kern w:val="2"/>
                <w:sz w:val="20"/>
                <w:shd w:val="clear" w:color="auto" w:fill="FFFFFF"/>
                <w:lang w:val="en-GB"/>
              </w:rPr>
              <w:t>The social criteria specified in the Supplier's</w:t>
            </w:r>
            <w:r>
              <w:rPr>
                <w:rFonts w:ascii="Arial" w:hAnsi="Arial" w:cs="Arial"/>
                <w:color w:val="000000"/>
                <w:kern w:val="2"/>
                <w:sz w:val="20"/>
                <w:shd w:val="clear" w:color="auto" w:fill="FFFFFF"/>
                <w:lang w:val="en-GB"/>
              </w:rPr>
              <w:t xml:space="preserve"> Tender</w:t>
            </w:r>
            <w:r w:rsidRPr="009F5D87">
              <w:rPr>
                <w:rFonts w:ascii="Arial" w:hAnsi="Arial" w:cs="Arial"/>
                <w:color w:val="000000"/>
                <w:kern w:val="2"/>
                <w:sz w:val="20"/>
                <w:shd w:val="clear" w:color="auto" w:fill="FFFFFF"/>
                <w:lang w:val="en-GB"/>
              </w:rPr>
              <w:t xml:space="preserve"> that meet the requirements set out in Table 3 of Clause 5.1 of the Special Procurement Conditions.</w:t>
            </w:r>
            <w:r>
              <w:rPr>
                <w:rFonts w:ascii="Arial" w:hAnsi="Arial" w:cs="Arial"/>
                <w:color w:val="000000"/>
                <w:kern w:val="2"/>
                <w:sz w:val="20"/>
                <w:shd w:val="clear" w:color="auto" w:fill="FFFFFF"/>
                <w:lang w:val="en-GB"/>
              </w:rPr>
              <w:t xml:space="preserve"> </w:t>
            </w:r>
          </w:p>
          <w:p w14:paraId="7642D538" w14:textId="3552E1B3" w:rsidR="009B132B" w:rsidRPr="007E01DF" w:rsidRDefault="009B132B" w:rsidP="00E2263B">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9B132B" w:rsidRPr="007E01DF" w14:paraId="6FD11F24" w14:textId="77777777" w:rsidTr="009C5809">
        <w:trPr>
          <w:trHeight w:val="85"/>
        </w:trPr>
        <w:tc>
          <w:tcPr>
            <w:tcW w:w="4855" w:type="dxa"/>
          </w:tcPr>
          <w:p w14:paraId="66103199" w14:textId="68E82784" w:rsidR="009B132B" w:rsidRPr="00E2263B" w:rsidRDefault="009B132B" w:rsidP="00E2263B">
            <w:pPr>
              <w:jc w:val="both"/>
              <w:rPr>
                <w:rFonts w:ascii="Arial" w:hAnsi="Arial" w:cs="Arial"/>
                <w:b/>
                <w:bCs/>
                <w:kern w:val="2"/>
                <w:sz w:val="20"/>
              </w:rPr>
            </w:pPr>
            <w:r w:rsidRPr="00183F31">
              <w:rPr>
                <w:rFonts w:ascii="Arial" w:hAnsi="Arial" w:cs="Arial"/>
                <w:b/>
                <w:bCs/>
                <w:kern w:val="2"/>
                <w:sz w:val="20"/>
              </w:rPr>
              <w:t>1</w:t>
            </w:r>
            <w:r w:rsidR="00FE481A">
              <w:rPr>
                <w:rFonts w:ascii="Arial" w:hAnsi="Arial" w:cs="Arial"/>
                <w:b/>
                <w:bCs/>
                <w:kern w:val="2"/>
                <w:sz w:val="20"/>
              </w:rPr>
              <w:t>4</w:t>
            </w:r>
            <w:r w:rsidRPr="00183F31">
              <w:rPr>
                <w:rFonts w:ascii="Arial" w:hAnsi="Arial" w:cs="Arial"/>
                <w:b/>
                <w:bCs/>
                <w:kern w:val="2"/>
                <w:sz w:val="20"/>
              </w:rPr>
              <w:t>. BENDRŲJŲ SĄLYGŲ PAKEITIMAI IR PAPILDYMAI</w:t>
            </w:r>
          </w:p>
        </w:tc>
        <w:tc>
          <w:tcPr>
            <w:tcW w:w="4495" w:type="dxa"/>
          </w:tcPr>
          <w:p w14:paraId="164BAA4E" w14:textId="17694504" w:rsidR="009B132B" w:rsidRPr="00183F31" w:rsidRDefault="009B132B" w:rsidP="00E2263B">
            <w:pPr>
              <w:jc w:val="both"/>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009C5809">
        <w:trPr>
          <w:trHeight w:val="85"/>
        </w:trPr>
        <w:tc>
          <w:tcPr>
            <w:tcW w:w="4855" w:type="dxa"/>
          </w:tcPr>
          <w:p w14:paraId="2FB8767D" w14:textId="7D891DC2" w:rsidR="009B132B" w:rsidRPr="007E01DF" w:rsidRDefault="009B132B" w:rsidP="00E2263B">
            <w:pPr>
              <w:jc w:val="both"/>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E2263B">
            <w:pPr>
              <w:jc w:val="both"/>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005122DA">
        <w:trPr>
          <w:trHeight w:val="85"/>
        </w:trPr>
        <w:tc>
          <w:tcPr>
            <w:tcW w:w="4855" w:type="dxa"/>
            <w:vAlign w:val="center"/>
          </w:tcPr>
          <w:p w14:paraId="2D24A538" w14:textId="77777777" w:rsidR="009B132B" w:rsidRDefault="009B132B" w:rsidP="00E2263B">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23FCD1B6" w14:textId="77777777" w:rsidR="000156D8" w:rsidRPr="00183F31" w:rsidRDefault="000156D8" w:rsidP="00E2263B">
            <w:pPr>
              <w:jc w:val="both"/>
              <w:rPr>
                <w:rFonts w:ascii="Arial" w:hAnsi="Arial" w:cs="Arial"/>
                <w:kern w:val="2"/>
                <w:sz w:val="20"/>
              </w:rPr>
            </w:pPr>
          </w:p>
          <w:p w14:paraId="71E313D5" w14:textId="77777777" w:rsidR="009B132B" w:rsidRDefault="009B132B" w:rsidP="00E2263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78F45067" w14:textId="77777777" w:rsidR="000156D8" w:rsidRDefault="000156D8" w:rsidP="00E2263B">
            <w:pPr>
              <w:jc w:val="both"/>
              <w:rPr>
                <w:rFonts w:ascii="Arial" w:hAnsi="Arial" w:cs="Arial"/>
                <w:color w:val="4472C4"/>
                <w:sz w:val="20"/>
              </w:rPr>
            </w:pPr>
          </w:p>
          <w:p w14:paraId="4DF44CC3" w14:textId="6DD480C8" w:rsidR="005B6E28" w:rsidRPr="000156D8" w:rsidRDefault="005B6E28" w:rsidP="00E2263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21A72489" w14:textId="77777777" w:rsidR="009B132B" w:rsidRDefault="009B132B" w:rsidP="00E2263B">
            <w:pPr>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15F26F2" w14:textId="77777777" w:rsidR="000156D8" w:rsidRDefault="000156D8" w:rsidP="00E2263B">
            <w:pPr>
              <w:jc w:val="both"/>
              <w:rPr>
                <w:rFonts w:ascii="Arial" w:eastAsia="Calibri" w:hAnsi="Arial" w:cs="Arial"/>
                <w:kern w:val="2"/>
                <w:sz w:val="20"/>
                <w14:ligatures w14:val="standardContextual"/>
              </w:rPr>
            </w:pPr>
          </w:p>
          <w:p w14:paraId="6ACE7BF8" w14:textId="77777777" w:rsidR="000156D8" w:rsidRDefault="000156D8" w:rsidP="00E2263B">
            <w:pPr>
              <w:jc w:val="both"/>
              <w:rPr>
                <w:rFonts w:ascii="Arial" w:eastAsia="Calibri" w:hAnsi="Arial" w:cs="Arial"/>
                <w:kern w:val="2"/>
                <w:sz w:val="20"/>
                <w14:ligatures w14:val="standardContextual"/>
              </w:rPr>
            </w:pPr>
          </w:p>
          <w:p w14:paraId="7CBDD57E" w14:textId="77777777" w:rsidR="000156D8" w:rsidRPr="00183F31" w:rsidRDefault="000156D8" w:rsidP="00E2263B">
            <w:pPr>
              <w:jc w:val="both"/>
              <w:rPr>
                <w:rFonts w:ascii="Arial" w:eastAsia="Calibri" w:hAnsi="Arial" w:cs="Arial"/>
                <w:kern w:val="2"/>
                <w:sz w:val="20"/>
                <w14:ligatures w14:val="standardContextual"/>
              </w:rPr>
            </w:pPr>
          </w:p>
          <w:p w14:paraId="112361FD" w14:textId="6AF091B6" w:rsidR="009B132B" w:rsidRPr="000156D8" w:rsidRDefault="009B132B" w:rsidP="00E2263B">
            <w:pPr>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72089B72" w14:textId="0E1B81B4" w:rsidR="009B132B" w:rsidRDefault="005B6E28" w:rsidP="00E2263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7A14E34C" w14:textId="77777777" w:rsidR="005B6E28" w:rsidRDefault="005B6E28" w:rsidP="00E2263B">
            <w:pPr>
              <w:jc w:val="both"/>
              <w:rPr>
                <w:rFonts w:ascii="Arial" w:eastAsiaTheme="minorHAnsi" w:hAnsi="Arial" w:cs="Arial"/>
                <w:kern w:val="2"/>
                <w:sz w:val="20"/>
                <w14:ligatures w14:val="standardContextual"/>
              </w:rPr>
            </w:pPr>
          </w:p>
          <w:p w14:paraId="36F93EE9" w14:textId="623092F0" w:rsidR="005B6E28" w:rsidRDefault="005B6E28" w:rsidP="00E2263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E2263B">
            <w:pPr>
              <w:jc w:val="both"/>
              <w:rPr>
                <w:rFonts w:ascii="Arial" w:eastAsiaTheme="minorHAnsi" w:hAnsi="Arial" w:cs="Arial"/>
                <w:kern w:val="2"/>
                <w:sz w:val="20"/>
                <w14:ligatures w14:val="standardContextual"/>
              </w:rPr>
            </w:pPr>
          </w:p>
          <w:p w14:paraId="3438B500" w14:textId="77777777" w:rsidR="005B6E28" w:rsidRDefault="005B6E28" w:rsidP="00E2263B">
            <w:pPr>
              <w:jc w:val="both"/>
              <w:rPr>
                <w:rFonts w:ascii="Arial" w:eastAsiaTheme="minorHAnsi" w:hAnsi="Arial" w:cs="Arial"/>
                <w:kern w:val="2"/>
                <w:sz w:val="20"/>
                <w14:ligatures w14:val="standardContextual"/>
              </w:rPr>
            </w:pPr>
          </w:p>
          <w:p w14:paraId="3F9CA2A2" w14:textId="77777777" w:rsidR="005B6E28" w:rsidRDefault="005B6E28" w:rsidP="00E2263B">
            <w:pPr>
              <w:jc w:val="both"/>
              <w:rPr>
                <w:rFonts w:ascii="Arial" w:eastAsiaTheme="minorHAnsi" w:hAnsi="Arial" w:cs="Arial"/>
                <w:kern w:val="2"/>
                <w:sz w:val="20"/>
                <w14:ligatures w14:val="standardContextual"/>
              </w:rPr>
            </w:pPr>
          </w:p>
          <w:p w14:paraId="6C277EEC" w14:textId="77777777" w:rsidR="005B6E28" w:rsidRDefault="005B6E28" w:rsidP="00E2263B">
            <w:pPr>
              <w:jc w:val="both"/>
              <w:rPr>
                <w:rFonts w:ascii="Arial" w:eastAsiaTheme="minorHAnsi" w:hAnsi="Arial" w:cs="Arial"/>
                <w:kern w:val="2"/>
                <w:sz w:val="20"/>
                <w14:ligatures w14:val="standardContextual"/>
              </w:rPr>
            </w:pPr>
          </w:p>
          <w:p w14:paraId="3B17A849" w14:textId="77777777" w:rsidR="005B6E28" w:rsidRDefault="005B6E28" w:rsidP="00E2263B">
            <w:pPr>
              <w:jc w:val="both"/>
              <w:rPr>
                <w:rFonts w:ascii="Arial" w:eastAsiaTheme="minorHAnsi" w:hAnsi="Arial" w:cs="Arial"/>
                <w:kern w:val="2"/>
                <w:sz w:val="20"/>
                <w14:ligatures w14:val="standardContextual"/>
              </w:rPr>
            </w:pPr>
          </w:p>
          <w:p w14:paraId="7A28FA86" w14:textId="77777777" w:rsidR="00E2263B" w:rsidRPr="00183F31" w:rsidRDefault="00E2263B" w:rsidP="00E2263B">
            <w:pPr>
              <w:jc w:val="both"/>
              <w:rPr>
                <w:rFonts w:ascii="Arial" w:eastAsiaTheme="minorHAnsi" w:hAnsi="Arial" w:cs="Arial"/>
                <w:kern w:val="2"/>
                <w:sz w:val="20"/>
                <w14:ligatures w14:val="standardContextual"/>
              </w:rPr>
            </w:pPr>
          </w:p>
          <w:p w14:paraId="2F7CBEF4" w14:textId="4F405122" w:rsidR="009B132B" w:rsidRPr="00183F31" w:rsidRDefault="009B132B" w:rsidP="00E2263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Default="009B132B" w:rsidP="00E2263B">
            <w:pPr>
              <w:jc w:val="both"/>
              <w:rPr>
                <w:rFonts w:ascii="Arial" w:eastAsiaTheme="minorHAnsi" w:hAnsi="Arial" w:cs="Arial"/>
                <w:kern w:val="2"/>
                <w:sz w:val="20"/>
                <w14:ligatures w14:val="standardContextual"/>
              </w:rPr>
            </w:pPr>
          </w:p>
          <w:p w14:paraId="3FD8AFC9" w14:textId="77777777" w:rsidR="000156D8" w:rsidRDefault="000156D8" w:rsidP="00E2263B">
            <w:pPr>
              <w:jc w:val="both"/>
              <w:rPr>
                <w:rFonts w:ascii="Arial" w:eastAsiaTheme="minorHAnsi" w:hAnsi="Arial" w:cs="Arial"/>
                <w:kern w:val="2"/>
                <w:sz w:val="20"/>
                <w14:ligatures w14:val="standardContextual"/>
              </w:rPr>
            </w:pPr>
          </w:p>
          <w:p w14:paraId="05530F95" w14:textId="77777777" w:rsidR="000156D8" w:rsidRPr="00183F31" w:rsidRDefault="000156D8" w:rsidP="00E2263B">
            <w:pPr>
              <w:jc w:val="both"/>
              <w:rPr>
                <w:rFonts w:ascii="Arial" w:eastAsiaTheme="minorHAnsi" w:hAnsi="Arial" w:cs="Arial"/>
                <w:kern w:val="2"/>
                <w:sz w:val="20"/>
                <w14:ligatures w14:val="standardContextual"/>
              </w:rPr>
            </w:pPr>
          </w:p>
          <w:p w14:paraId="5FB651C2" w14:textId="36DEF6D4" w:rsidR="009B132B" w:rsidRPr="00183F31" w:rsidRDefault="009B132B" w:rsidP="00E2263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E2263B">
            <w:pPr>
              <w:jc w:val="both"/>
              <w:rPr>
                <w:rFonts w:ascii="Arial" w:eastAsiaTheme="minorHAnsi" w:hAnsi="Arial" w:cs="Arial"/>
                <w:kern w:val="2"/>
                <w:sz w:val="20"/>
                <w14:ligatures w14:val="standardContextual"/>
              </w:rPr>
            </w:pPr>
          </w:p>
          <w:p w14:paraId="08333A5A" w14:textId="77777777" w:rsidR="009B132B" w:rsidRPr="00183F31" w:rsidRDefault="009B132B" w:rsidP="00E2263B">
            <w:pPr>
              <w:jc w:val="both"/>
              <w:rPr>
                <w:rFonts w:ascii="Arial" w:eastAsiaTheme="minorHAnsi" w:hAnsi="Arial" w:cs="Arial"/>
                <w:kern w:val="2"/>
                <w:sz w:val="20"/>
                <w14:ligatures w14:val="standardContextual"/>
              </w:rPr>
            </w:pPr>
          </w:p>
          <w:p w14:paraId="128414F4" w14:textId="77777777" w:rsidR="009B132B" w:rsidRPr="00183F31" w:rsidRDefault="009B132B" w:rsidP="00E2263B">
            <w:pPr>
              <w:jc w:val="both"/>
              <w:rPr>
                <w:rFonts w:ascii="Arial" w:eastAsiaTheme="minorHAnsi" w:hAnsi="Arial" w:cs="Arial"/>
                <w:kern w:val="2"/>
                <w:sz w:val="20"/>
                <w14:ligatures w14:val="standardContextual"/>
              </w:rPr>
            </w:pPr>
          </w:p>
          <w:p w14:paraId="5D5C2C36" w14:textId="77777777" w:rsidR="009B132B" w:rsidRPr="00183F31" w:rsidRDefault="009B132B" w:rsidP="00E2263B">
            <w:pPr>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Default="009B132B" w:rsidP="00E2263B">
            <w:pPr>
              <w:jc w:val="both"/>
              <w:rPr>
                <w:rFonts w:ascii="Arial" w:eastAsiaTheme="minorHAnsi" w:hAnsi="Arial" w:cs="Arial"/>
                <w:kern w:val="2"/>
                <w:sz w:val="20"/>
                <w14:ligatures w14:val="standardContextual"/>
              </w:rPr>
            </w:pPr>
          </w:p>
          <w:p w14:paraId="7DE2109A" w14:textId="77777777" w:rsidR="000156D8" w:rsidRPr="00183F31" w:rsidRDefault="000156D8" w:rsidP="00E2263B">
            <w:pPr>
              <w:jc w:val="both"/>
              <w:rPr>
                <w:rFonts w:ascii="Arial" w:eastAsiaTheme="minorHAnsi" w:hAnsi="Arial" w:cs="Arial"/>
                <w:kern w:val="2"/>
                <w:sz w:val="20"/>
                <w14:ligatures w14:val="standardContextual"/>
              </w:rPr>
            </w:pPr>
          </w:p>
          <w:p w14:paraId="2CC243AD" w14:textId="24260B07" w:rsidR="009B132B" w:rsidRDefault="005B6E28" w:rsidP="00E2263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Default="005B6E28" w:rsidP="00E2263B">
            <w:pPr>
              <w:jc w:val="both"/>
              <w:rPr>
                <w:rFonts w:ascii="Arial" w:eastAsiaTheme="minorHAnsi" w:hAnsi="Arial" w:cs="Arial"/>
                <w:kern w:val="2"/>
                <w:sz w:val="20"/>
                <w14:ligatures w14:val="standardContextual"/>
              </w:rPr>
            </w:pPr>
          </w:p>
          <w:p w14:paraId="667C8C91" w14:textId="77777777" w:rsidR="000156D8" w:rsidRPr="00183F31" w:rsidRDefault="000156D8" w:rsidP="00E2263B">
            <w:pPr>
              <w:jc w:val="both"/>
              <w:rPr>
                <w:rFonts w:ascii="Arial" w:eastAsiaTheme="minorHAnsi" w:hAnsi="Arial" w:cs="Arial"/>
                <w:kern w:val="2"/>
                <w:sz w:val="20"/>
                <w14:ligatures w14:val="standardContextual"/>
              </w:rPr>
            </w:pPr>
          </w:p>
          <w:p w14:paraId="706B6560" w14:textId="17334A5E" w:rsidR="009B132B" w:rsidRPr="00183F31" w:rsidRDefault="009B132B" w:rsidP="00E2263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E2263B">
            <w:pPr>
              <w:jc w:val="both"/>
              <w:rPr>
                <w:rFonts w:ascii="Arial" w:eastAsiaTheme="minorHAnsi" w:hAnsi="Arial" w:cs="Arial"/>
                <w:kern w:val="2"/>
                <w:sz w:val="20"/>
                <w14:ligatures w14:val="standardContextual"/>
              </w:rPr>
            </w:pPr>
          </w:p>
          <w:p w14:paraId="50D3AE93" w14:textId="77777777" w:rsidR="009B132B" w:rsidRPr="00183F31" w:rsidRDefault="009B132B" w:rsidP="00E2263B">
            <w:pPr>
              <w:jc w:val="both"/>
              <w:rPr>
                <w:rFonts w:ascii="Arial" w:eastAsiaTheme="minorHAnsi" w:hAnsi="Arial" w:cs="Arial"/>
                <w:kern w:val="2"/>
                <w:sz w:val="20"/>
                <w14:ligatures w14:val="standardContextual"/>
              </w:rPr>
            </w:pPr>
          </w:p>
          <w:p w14:paraId="2DEF03BB" w14:textId="77777777" w:rsidR="000156D8" w:rsidRDefault="000156D8" w:rsidP="00E2263B">
            <w:pPr>
              <w:jc w:val="both"/>
              <w:rPr>
                <w:rFonts w:ascii="Arial" w:eastAsiaTheme="minorHAnsi" w:hAnsi="Arial" w:cs="Arial"/>
                <w:kern w:val="2"/>
                <w:sz w:val="20"/>
                <w14:ligatures w14:val="standardContextual"/>
              </w:rPr>
            </w:pPr>
          </w:p>
          <w:p w14:paraId="4815C281" w14:textId="77777777" w:rsidR="000156D8" w:rsidRPr="00183F31" w:rsidRDefault="000156D8" w:rsidP="00E2263B">
            <w:pPr>
              <w:jc w:val="both"/>
              <w:rPr>
                <w:rFonts w:ascii="Arial" w:eastAsiaTheme="minorHAnsi" w:hAnsi="Arial" w:cs="Arial"/>
                <w:kern w:val="2"/>
                <w:sz w:val="20"/>
                <w14:ligatures w14:val="standardContextual"/>
              </w:rPr>
            </w:pPr>
          </w:p>
          <w:p w14:paraId="58A923FB" w14:textId="54937D97" w:rsidR="009B132B" w:rsidRPr="00183F31" w:rsidRDefault="009B132B" w:rsidP="00E2263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E2263B">
            <w:pPr>
              <w:jc w:val="both"/>
              <w:rPr>
                <w:rFonts w:ascii="Arial" w:hAnsi="Arial" w:cs="Arial"/>
                <w:kern w:val="2"/>
                <w:sz w:val="20"/>
              </w:rPr>
            </w:pPr>
          </w:p>
          <w:p w14:paraId="1093E863" w14:textId="4D19C8D9" w:rsidR="009B132B" w:rsidRPr="00183F31" w:rsidRDefault="009B132B" w:rsidP="00E2263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E2263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E2263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 xml:space="preserve">the Republic of Lithuania Law on Public Procurement Conducted by the Contracting </w:t>
            </w:r>
            <w:r w:rsidRPr="00183F31">
              <w:rPr>
                <w:rFonts w:ascii="Arial" w:hAnsi="Arial" w:cs="Arial"/>
                <w:color w:val="000000"/>
                <w:kern w:val="2"/>
                <w:sz w:val="20"/>
                <w:shd w:val="clear" w:color="auto" w:fill="FFFFFF"/>
                <w:lang w:val="en-US"/>
              </w:rPr>
              <w:lastRenderedPageBreak/>
              <w:t>Entities Operating in the Water, Energy, Transport and Postal Service Sectors.”;</w:t>
            </w:r>
          </w:p>
          <w:p w14:paraId="2DE21D74" w14:textId="7FAECF45" w:rsidR="005B6E28" w:rsidRDefault="005B6E28" w:rsidP="00E2263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E2263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as a result of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
          <w:p w14:paraId="703DDBF9" w14:textId="2A12E47C" w:rsidR="009B132B" w:rsidRPr="000156D8" w:rsidRDefault="009B132B" w:rsidP="00E2263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in the Contract) as a result of any act (act or omission) of the Supplier.”;</w:t>
            </w:r>
          </w:p>
          <w:p w14:paraId="4B168248" w14:textId="2D40EA51" w:rsidR="005B6E28" w:rsidRDefault="005B6E28" w:rsidP="00E2263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r>
              <w:rPr>
                <w:rFonts w:ascii="Arial" w:hAnsi="Arial" w:cs="Arial"/>
                <w:color w:val="000000"/>
                <w:kern w:val="2"/>
                <w:sz w:val="20"/>
                <w:shd w:val="clear" w:color="auto" w:fill="FFFFFF"/>
                <w:lang w:val="en-US"/>
              </w:rPr>
              <w:t>”;</w:t>
            </w:r>
          </w:p>
          <w:p w14:paraId="7914ECDB" w14:textId="30D7BC0B" w:rsidR="005B6E28" w:rsidRDefault="005B6E28" w:rsidP="00E2263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taking into account the</w:t>
            </w:r>
            <w:r w:rsidR="00E2263B">
              <w:rPr>
                <w:rFonts w:ascii="Arial" w:hAnsi="Arial" w:cs="Arial"/>
                <w:color w:val="000000"/>
                <w:kern w:val="2"/>
                <w:sz w:val="20"/>
                <w:shd w:val="clear" w:color="auto" w:fill="FFFFFF"/>
                <w:lang w:val="en-US"/>
              </w:rPr>
              <w:t xml:space="preserve"> </w:t>
            </w:r>
            <w:r w:rsidRPr="005B6E28">
              <w:rPr>
                <w:rFonts w:ascii="Arial" w:hAnsi="Arial" w:cs="Arial"/>
                <w:color w:val="000000"/>
                <w:kern w:val="2"/>
                <w:sz w:val="20"/>
                <w:shd w:val="clear" w:color="auto" w:fill="FFFFFF"/>
                <w:lang w:val="en-US"/>
              </w:rPr>
              <w:t>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5B6E28" w:rsidRPr="00183F31" w:rsidRDefault="005B6E28" w:rsidP="00E2263B">
            <w:pPr>
              <w:jc w:val="both"/>
              <w:rPr>
                <w:rFonts w:ascii="Arial" w:hAnsi="Arial" w:cs="Arial"/>
                <w:color w:val="000000"/>
                <w:kern w:val="2"/>
                <w:sz w:val="20"/>
                <w:shd w:val="clear" w:color="auto" w:fill="FFFFFF"/>
                <w:lang w:val="en-US"/>
              </w:rPr>
            </w:pPr>
          </w:p>
          <w:p w14:paraId="1090B34F" w14:textId="77777777" w:rsidR="009B132B" w:rsidRDefault="009B132B" w:rsidP="00E2263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“20.4 The Agreements shall enter into force upon their conclusion, unless otherwise specified in the Agreement. The Buyer shall be obliged to make the Agreement public in accordance with </w:t>
            </w:r>
            <w:r w:rsidRPr="00183F31">
              <w:rPr>
                <w:rFonts w:ascii="Arial" w:hAnsi="Arial" w:cs="Arial"/>
                <w:color w:val="000000"/>
                <w:kern w:val="2"/>
                <w:sz w:val="20"/>
                <w:shd w:val="clear" w:color="auto" w:fill="FFFFFF"/>
                <w:lang w:val="en-US"/>
              </w:rPr>
              <w:lastRenderedPageBreak/>
              <w:t>the procedure laid down in Articles 33 and 86 of the LPP/46 and 94 of the LP.”;</w:t>
            </w:r>
          </w:p>
          <w:p w14:paraId="59FAEBF2" w14:textId="77777777" w:rsidR="000156D8" w:rsidRPr="00183F31" w:rsidRDefault="000156D8" w:rsidP="00E2263B">
            <w:pPr>
              <w:jc w:val="both"/>
              <w:rPr>
                <w:rFonts w:ascii="Arial" w:hAnsi="Arial" w:cs="Arial"/>
                <w:color w:val="000000"/>
                <w:kern w:val="2"/>
                <w:sz w:val="20"/>
                <w:shd w:val="clear" w:color="auto" w:fill="FFFFFF"/>
                <w:lang w:val="en-US"/>
              </w:rPr>
            </w:pPr>
          </w:p>
          <w:p w14:paraId="4FA6656D" w14:textId="77777777" w:rsidR="009B132B" w:rsidRPr="00183F31" w:rsidRDefault="009B132B" w:rsidP="00E2263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3E99C1C5" w14:textId="77777777" w:rsidR="009B132B" w:rsidRPr="00183F31" w:rsidRDefault="009B132B" w:rsidP="00E2263B">
            <w:pPr>
              <w:jc w:val="both"/>
              <w:rPr>
                <w:rFonts w:ascii="Arial" w:hAnsi="Arial" w:cs="Arial"/>
                <w:color w:val="000000"/>
                <w:kern w:val="2"/>
                <w:sz w:val="20"/>
                <w:shd w:val="clear" w:color="auto" w:fill="FFFFFF"/>
                <w:lang w:val="en-GB"/>
              </w:rPr>
            </w:pPr>
          </w:p>
          <w:p w14:paraId="32B92319" w14:textId="0FF8E06D" w:rsidR="009B132B" w:rsidRDefault="009B132B" w:rsidP="00E2263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E2263B">
            <w:pPr>
              <w:jc w:val="both"/>
              <w:rPr>
                <w:rFonts w:ascii="Arial" w:hAnsi="Arial" w:cs="Arial"/>
                <w:color w:val="000000"/>
                <w:kern w:val="2"/>
                <w:sz w:val="20"/>
                <w:shd w:val="clear" w:color="auto" w:fill="FFFFFF"/>
                <w:lang w:val="en-GB"/>
              </w:rPr>
            </w:pPr>
          </w:p>
          <w:p w14:paraId="5FC7130E" w14:textId="725FDA3A" w:rsidR="005B6E28" w:rsidRPr="00183F31" w:rsidRDefault="005B6E28" w:rsidP="00E2263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r>
              <w:rPr>
                <w:rFonts w:ascii="Arial" w:hAnsi="Arial" w:cs="Arial"/>
                <w:color w:val="000000"/>
                <w:kern w:val="2"/>
                <w:sz w:val="20"/>
                <w:shd w:val="clear" w:color="auto" w:fill="FFFFFF"/>
                <w:lang w:val="en-GB"/>
              </w:rPr>
              <w:t>”;</w:t>
            </w:r>
          </w:p>
          <w:p w14:paraId="4739F3A0" w14:textId="77777777" w:rsidR="009B132B" w:rsidRPr="00183F31" w:rsidRDefault="009B132B" w:rsidP="00E2263B">
            <w:pPr>
              <w:jc w:val="both"/>
              <w:rPr>
                <w:rFonts w:ascii="Arial" w:hAnsi="Arial" w:cs="Arial"/>
                <w:color w:val="000000"/>
                <w:kern w:val="2"/>
                <w:sz w:val="20"/>
                <w:shd w:val="clear" w:color="auto" w:fill="FFFFFF"/>
                <w:lang w:val="en-GB"/>
              </w:rPr>
            </w:pPr>
          </w:p>
          <w:p w14:paraId="725DEBE3" w14:textId="2A3FD9BD" w:rsidR="009B132B" w:rsidRPr="00183F31" w:rsidRDefault="009B132B" w:rsidP="00E2263B">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E2263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E2263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1546E1EE" w14:textId="69A1F306" w:rsidR="009B132B" w:rsidRPr="000156D8" w:rsidRDefault="009B132B" w:rsidP="00E2263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tc>
      </w:tr>
      <w:tr w:rsidR="009B132B" w:rsidRPr="007E01DF" w14:paraId="6B736E42" w14:textId="77777777" w:rsidTr="009C5809">
        <w:trPr>
          <w:trHeight w:val="85"/>
        </w:trPr>
        <w:tc>
          <w:tcPr>
            <w:tcW w:w="4855" w:type="dxa"/>
          </w:tcPr>
          <w:p w14:paraId="2E42D822" w14:textId="5919B8EF" w:rsidR="009B132B" w:rsidRPr="007E01DF" w:rsidRDefault="009B132B" w:rsidP="00E2263B">
            <w:pPr>
              <w:jc w:val="both"/>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E2263B">
            <w:pPr>
              <w:jc w:val="both"/>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009C5809">
        <w:trPr>
          <w:trHeight w:val="85"/>
        </w:trPr>
        <w:tc>
          <w:tcPr>
            <w:tcW w:w="4855" w:type="dxa"/>
          </w:tcPr>
          <w:p w14:paraId="05A3922F" w14:textId="294D7E2C" w:rsidR="009B132B" w:rsidRDefault="009B132B" w:rsidP="00E2263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ipersaitas"/>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008457C1">
                <w:rPr>
                  <w:rStyle w:val="Hipersaitas"/>
                  <w:rFonts w:ascii="Arial" w:hAnsi="Arial" w:cs="Arial"/>
                  <w:kern w:val="2"/>
                  <w:sz w:val="20"/>
                </w:rPr>
                <w:t xml:space="preserve">Partnerių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B132B" w:rsidRPr="007E01DF" w:rsidRDefault="009B132B" w:rsidP="00E2263B">
            <w:pPr>
              <w:jc w:val="both"/>
              <w:rPr>
                <w:rFonts w:ascii="Arial" w:hAnsi="Arial" w:cs="Arial"/>
                <w:color w:val="4472C4"/>
                <w:kern w:val="2"/>
                <w:sz w:val="20"/>
              </w:rPr>
            </w:pPr>
          </w:p>
        </w:tc>
        <w:tc>
          <w:tcPr>
            <w:tcW w:w="4495" w:type="dxa"/>
          </w:tcPr>
          <w:p w14:paraId="21B5F2B0" w14:textId="1CEE3115" w:rsidR="009B132B" w:rsidRPr="0096256F" w:rsidRDefault="009B132B" w:rsidP="00E2263B">
            <w:pPr>
              <w:jc w:val="both"/>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ipersaitas"/>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ipersaitas"/>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009C5809">
        <w:trPr>
          <w:trHeight w:val="85"/>
        </w:trPr>
        <w:tc>
          <w:tcPr>
            <w:tcW w:w="4855" w:type="dxa"/>
          </w:tcPr>
          <w:p w14:paraId="58831D07" w14:textId="0DC4F474" w:rsidR="009B132B" w:rsidRPr="007E01DF" w:rsidRDefault="009B132B" w:rsidP="00E2263B">
            <w:pPr>
              <w:jc w:val="both"/>
              <w:rPr>
                <w:rFonts w:ascii="Arial" w:hAnsi="Arial" w:cs="Arial"/>
                <w:b/>
                <w:bCs/>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E2263B">
            <w:pPr>
              <w:jc w:val="both"/>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009C5809">
        <w:trPr>
          <w:trHeight w:val="85"/>
        </w:trPr>
        <w:tc>
          <w:tcPr>
            <w:tcW w:w="4855" w:type="dxa"/>
          </w:tcPr>
          <w:p w14:paraId="0F481975" w14:textId="6D51CD90" w:rsidR="009B132B" w:rsidRPr="0031727D" w:rsidRDefault="00E15F42" w:rsidP="00E2263B">
            <w:pPr>
              <w:jc w:val="both"/>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31727D">
                  <w:rPr>
                    <w:rFonts w:ascii="Arial" w:hAnsi="Arial" w:cs="Arial"/>
                    <w:kern w:val="2"/>
                    <w:sz w:val="20"/>
                  </w:rPr>
                  <w:t xml:space="preserve">Punktas netaikomas: </w:t>
                </w:r>
              </w:sdtContent>
            </w:sdt>
          </w:p>
        </w:tc>
        <w:tc>
          <w:tcPr>
            <w:tcW w:w="4495" w:type="dxa"/>
          </w:tcPr>
          <w:p w14:paraId="5C055B18" w14:textId="7F6B2D31" w:rsidR="009B132B" w:rsidRPr="0031727D" w:rsidRDefault="00E15F42" w:rsidP="00E2263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31727D">
                  <w:rPr>
                    <w:rFonts w:ascii="Arial" w:hAnsi="Arial" w:cs="Arial"/>
                    <w:kern w:val="2"/>
                    <w:sz w:val="20"/>
                  </w:rPr>
                  <w:t xml:space="preserve">The clause is not applicable: </w:t>
                </w:r>
              </w:sdtContent>
            </w:sdt>
          </w:p>
        </w:tc>
      </w:tr>
      <w:tr w:rsidR="009B132B" w:rsidRPr="007E01DF" w14:paraId="30A8FEB9" w14:textId="77777777" w:rsidTr="009C5809">
        <w:trPr>
          <w:trHeight w:val="85"/>
        </w:trPr>
        <w:tc>
          <w:tcPr>
            <w:tcW w:w="4855" w:type="dxa"/>
          </w:tcPr>
          <w:p w14:paraId="16935140" w14:textId="1A2F8DCD" w:rsidR="009B132B" w:rsidRPr="000C4CB8" w:rsidRDefault="009B132B" w:rsidP="00E2263B">
            <w:pPr>
              <w:jc w:val="both"/>
              <w:rPr>
                <w:rFonts w:ascii="Arial" w:hAnsi="Arial" w:cs="Arial"/>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B132B" w:rsidRPr="004E65F0" w:rsidRDefault="009B132B" w:rsidP="00E2263B">
            <w:pPr>
              <w:jc w:val="both"/>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.4. </w:t>
            </w:r>
            <w:r w:rsidR="00C930CA" w:rsidRPr="00D036C7">
              <w:rPr>
                <w:rFonts w:ascii="Arial" w:hAnsi="Arial" w:cs="Arial"/>
                <w:b/>
                <w:bCs/>
                <w:kern w:val="2"/>
                <w:sz w:val="20"/>
                <w:lang w:val="en-GB"/>
              </w:rPr>
              <w:t xml:space="preserve">Regarding the consent to </w:t>
            </w:r>
            <w:r w:rsidR="00C930CA">
              <w:rPr>
                <w:rFonts w:ascii="Arial" w:hAnsi="Arial" w:cs="Arial"/>
                <w:b/>
                <w:bCs/>
                <w:kern w:val="2"/>
                <w:sz w:val="20"/>
                <w:lang w:val="en-GB"/>
              </w:rPr>
              <w:t xml:space="preserve">conduct </w:t>
            </w:r>
            <w:r w:rsidR="00C930CA" w:rsidRPr="00D036C7">
              <w:rPr>
                <w:rFonts w:ascii="Arial" w:hAnsi="Arial" w:cs="Arial"/>
                <w:b/>
                <w:bCs/>
                <w:kern w:val="2"/>
                <w:sz w:val="20"/>
                <w:lang w:val="en-GB"/>
              </w:rPr>
              <w:t>work</w:t>
            </w:r>
            <w:r w:rsidR="00C930CA">
              <w:rPr>
                <w:rFonts w:ascii="Arial" w:hAnsi="Arial" w:cs="Arial"/>
                <w:b/>
                <w:bCs/>
                <w:kern w:val="2"/>
                <w:sz w:val="20"/>
                <w:lang w:val="en-GB"/>
              </w:rPr>
              <w:t>s</w:t>
            </w:r>
            <w:r w:rsidR="00C930CA" w:rsidRPr="00D036C7">
              <w:rPr>
                <w:rFonts w:ascii="Arial" w:hAnsi="Arial" w:cs="Arial"/>
                <w:b/>
                <w:bCs/>
                <w:kern w:val="2"/>
                <w:sz w:val="20"/>
                <w:lang w:val="en-GB"/>
              </w:rPr>
              <w:t xml:space="preserve"> at the Buyer's </w:t>
            </w:r>
            <w:r w:rsidR="00C930CA">
              <w:rPr>
                <w:rFonts w:ascii="Arial" w:hAnsi="Arial" w:cs="Arial"/>
                <w:b/>
                <w:bCs/>
                <w:kern w:val="2"/>
                <w:sz w:val="20"/>
                <w:lang w:val="en-GB"/>
              </w:rPr>
              <w:t>facilities</w:t>
            </w:r>
            <w:r w:rsidR="00C930CA" w:rsidRPr="00D036C7">
              <w:rPr>
                <w:rFonts w:ascii="Arial" w:hAnsi="Arial" w:cs="Arial"/>
                <w:b/>
                <w:bCs/>
                <w:kern w:val="2"/>
                <w:sz w:val="20"/>
                <w:lang w:val="en-GB"/>
              </w:rPr>
              <w:t xml:space="preserve"> (</w:t>
            </w:r>
            <w:r w:rsidR="00C930CA">
              <w:rPr>
                <w:rFonts w:ascii="Arial" w:hAnsi="Arial" w:cs="Arial"/>
                <w:b/>
                <w:bCs/>
                <w:kern w:val="2"/>
                <w:sz w:val="20"/>
                <w:lang w:val="en-GB"/>
              </w:rPr>
              <w:t>devices</w:t>
            </w:r>
            <w:r w:rsidR="00C930CA" w:rsidRPr="00D036C7">
              <w:rPr>
                <w:rFonts w:ascii="Arial" w:hAnsi="Arial" w:cs="Arial"/>
                <w:b/>
                <w:bCs/>
                <w:kern w:val="2"/>
                <w:sz w:val="20"/>
                <w:lang w:val="en-GB"/>
              </w:rPr>
              <w:t xml:space="preserve">) and/or in their protection zone (the </w:t>
            </w:r>
            <w:r w:rsidR="00C930CA">
              <w:rPr>
                <w:rFonts w:ascii="Arial" w:hAnsi="Arial" w:cs="Arial"/>
                <w:b/>
                <w:bCs/>
                <w:kern w:val="2"/>
                <w:sz w:val="20"/>
                <w:lang w:val="en-GB"/>
              </w:rPr>
              <w:t>“</w:t>
            </w:r>
            <w:r w:rsidR="00C930CA" w:rsidRPr="00D036C7">
              <w:rPr>
                <w:rFonts w:ascii="Arial" w:hAnsi="Arial" w:cs="Arial"/>
                <w:b/>
                <w:bCs/>
                <w:kern w:val="2"/>
                <w:sz w:val="20"/>
                <w:lang w:val="en-GB"/>
              </w:rPr>
              <w:t>Consent</w:t>
            </w:r>
            <w:r w:rsidR="00C930CA">
              <w:rPr>
                <w:rFonts w:ascii="Arial" w:hAnsi="Arial" w:cs="Arial"/>
                <w:b/>
                <w:bCs/>
                <w:kern w:val="2"/>
                <w:sz w:val="20"/>
                <w:lang w:val="en-GB"/>
              </w:rPr>
              <w:t>”</w:t>
            </w:r>
            <w:r w:rsidR="00C930CA" w:rsidRPr="00D036C7">
              <w:rPr>
                <w:rFonts w:ascii="Arial" w:hAnsi="Arial" w:cs="Arial"/>
                <w:b/>
                <w:bCs/>
                <w:kern w:val="2"/>
                <w:sz w:val="20"/>
                <w:lang w:val="en-GB"/>
              </w:rPr>
              <w:t>)</w:t>
            </w:r>
          </w:p>
        </w:tc>
      </w:tr>
      <w:tr w:rsidR="009B132B" w:rsidRPr="007E01DF" w14:paraId="04F92FA7" w14:textId="77777777" w:rsidTr="009C5809">
        <w:trPr>
          <w:trHeight w:val="85"/>
        </w:trPr>
        <w:tc>
          <w:tcPr>
            <w:tcW w:w="4855" w:type="dxa"/>
          </w:tcPr>
          <w:p w14:paraId="371FC832" w14:textId="03B46392" w:rsidR="005B6E28" w:rsidRPr="005B6E28" w:rsidRDefault="005B6E28" w:rsidP="00E2263B">
            <w:pPr>
              <w:jc w:val="both"/>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lastRenderedPageBreak/>
              <w:t>14.4.1. iki Paslaugų teikimo pradžios Tiekėjas (įskaitant subtiekėjus) iš Pirkėjo turi gauti raštišką Sutikimą;</w:t>
            </w:r>
          </w:p>
          <w:p w14:paraId="594FE4F4" w14:textId="77777777" w:rsidR="005B6E28" w:rsidRPr="005B6E28" w:rsidRDefault="005B6E28" w:rsidP="00E2263B">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14.4.2. Sutikimo gavimui Tiekėjas įsipareigoja pateikti visus tokiam Sutikimui gauti reikalingus dokumentus;</w:t>
            </w:r>
          </w:p>
          <w:p w14:paraId="690F46B8" w14:textId="77777777" w:rsidR="005B6E28" w:rsidRDefault="005B6E28" w:rsidP="00E2263B">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14.4.3. Pirkėjo išduotas Sutikimas turi galioti visą Paslaugų teikimo nurodytuose objektuose ir (ar) teritorijose laikotarpį;</w:t>
            </w:r>
          </w:p>
          <w:p w14:paraId="1FD99733" w14:textId="77777777" w:rsidR="00E2263B" w:rsidRPr="005B6E28" w:rsidRDefault="00E2263B" w:rsidP="00E2263B">
            <w:pPr>
              <w:tabs>
                <w:tab w:val="left" w:pos="851"/>
                <w:tab w:val="left" w:pos="1560"/>
              </w:tabs>
              <w:jc w:val="both"/>
              <w:outlineLvl w:val="2"/>
              <w:rPr>
                <w:rFonts w:ascii="Arial" w:eastAsia="Trebuchet MS" w:hAnsi="Arial" w:cs="Arial"/>
                <w:bCs/>
                <w:color w:val="000000"/>
                <w:sz w:val="20"/>
                <w:lang w:eastAsia="lt-LT"/>
              </w:rPr>
            </w:pPr>
          </w:p>
          <w:p w14:paraId="1ADE4570" w14:textId="0A18F822" w:rsidR="009B132B" w:rsidRPr="000C4CB8" w:rsidRDefault="005B6E28" w:rsidP="00E2263B">
            <w:pPr>
              <w:jc w:val="both"/>
              <w:rPr>
                <w:rFonts w:ascii="Arial" w:hAnsi="Arial" w:cs="Arial"/>
                <w:kern w:val="2"/>
                <w:sz w:val="20"/>
              </w:rPr>
            </w:pPr>
            <w:r w:rsidRPr="005B6E28">
              <w:rPr>
                <w:rFonts w:ascii="Arial" w:eastAsia="Trebuchet MS" w:hAnsi="Arial" w:cs="Arial"/>
                <w:bCs/>
                <w:color w:val="000000"/>
                <w:sz w:val="20"/>
                <w:lang w:eastAsia="lt-LT"/>
              </w:rPr>
              <w:t>14.4.4. jeigu Tiekėjas ar subtiekėjas Paslaugas teikia neturėdami raštiško Pirkėjo Sutikimo (jo negavus, pasibaigus Sutikimo galiojimui, Pirkėjui panaikinus ar sustabdžius Sutikimo galiojimą ar pan.) taip pat, jei Paslaugas teikė Sutikime nenurodyti darbuotojai, Tiekėjui taikoma Specialiųjų sąlygų 9.10 punkte nurodyto dydžio bauda.</w:t>
            </w:r>
          </w:p>
        </w:tc>
        <w:tc>
          <w:tcPr>
            <w:tcW w:w="4495" w:type="dxa"/>
          </w:tcPr>
          <w:p w14:paraId="5C1AA357" w14:textId="09F66DFF" w:rsidR="009B132B" w:rsidRPr="00D30B45" w:rsidRDefault="009B132B" w:rsidP="00E2263B">
            <w:pPr>
              <w:jc w:val="both"/>
              <w:rPr>
                <w:rFonts w:ascii="Arial" w:eastAsia="Trebuchet MS" w:hAnsi="Arial" w:cs="Arial"/>
                <w:bCs/>
                <w:color w:val="000000"/>
                <w:sz w:val="20"/>
                <w:lang w:val="en-GB" w:eastAsia="lt-LT"/>
              </w:rPr>
            </w:pPr>
            <w:r w:rsidRPr="00D30B45">
              <w:rPr>
                <w:rFonts w:ascii="Arial" w:eastAsia="Trebuchet MS" w:hAnsi="Arial" w:cs="Arial"/>
                <w:bCs/>
                <w:color w:val="000000"/>
                <w:sz w:val="20"/>
                <w:lang w:val="en-GB" w:eastAsia="lt-LT"/>
              </w:rPr>
              <w:t>1</w:t>
            </w:r>
            <w:r w:rsidR="005B6E28" w:rsidRPr="00D30B45">
              <w:rPr>
                <w:rFonts w:ascii="Arial" w:eastAsia="Trebuchet MS" w:hAnsi="Arial" w:cs="Arial"/>
                <w:bCs/>
                <w:color w:val="000000"/>
                <w:sz w:val="20"/>
                <w:lang w:val="en-GB" w:eastAsia="lt-LT"/>
              </w:rPr>
              <w:t>4</w:t>
            </w:r>
            <w:r w:rsidRPr="00D30B45">
              <w:rPr>
                <w:rFonts w:ascii="Arial" w:eastAsia="Trebuchet MS" w:hAnsi="Arial" w:cs="Arial"/>
                <w:bCs/>
                <w:color w:val="000000"/>
                <w:sz w:val="20"/>
                <w:lang w:val="en-GB" w:eastAsia="lt-LT"/>
              </w:rPr>
              <w:t xml:space="preserve">.4.1. Prior to the </w:t>
            </w:r>
            <w:r w:rsidR="005B6E28" w:rsidRPr="00D30B45">
              <w:rPr>
                <w:rFonts w:ascii="Arial" w:eastAsia="Trebuchet MS" w:hAnsi="Arial" w:cs="Arial"/>
                <w:bCs/>
                <w:color w:val="000000"/>
                <w:sz w:val="20"/>
                <w:lang w:val="en-GB" w:eastAsia="lt-LT"/>
              </w:rPr>
              <w:t>provision of Services</w:t>
            </w:r>
            <w:r w:rsidRPr="00D30B45">
              <w:rPr>
                <w:rFonts w:ascii="Arial" w:eastAsia="Trebuchet MS" w:hAnsi="Arial" w:cs="Arial"/>
                <w:bCs/>
                <w:color w:val="000000"/>
                <w:sz w:val="20"/>
                <w:lang w:val="en-GB" w:eastAsia="lt-LT"/>
              </w:rPr>
              <w:t xml:space="preserve">, the Supplier (including subcontractors) must obtain written Consent from the </w:t>
            </w:r>
            <w:r w:rsidR="005B6E28" w:rsidRPr="00D30B45">
              <w:rPr>
                <w:rFonts w:ascii="Arial" w:eastAsia="Trebuchet MS" w:hAnsi="Arial" w:cs="Arial"/>
                <w:bCs/>
                <w:color w:val="000000"/>
                <w:sz w:val="20"/>
                <w:lang w:val="en-GB" w:eastAsia="lt-LT"/>
              </w:rPr>
              <w:t>Purchaser</w:t>
            </w:r>
            <w:r w:rsidRPr="00D30B45">
              <w:rPr>
                <w:rFonts w:ascii="Arial" w:eastAsia="Trebuchet MS" w:hAnsi="Arial" w:cs="Arial"/>
                <w:bCs/>
                <w:color w:val="000000"/>
                <w:sz w:val="20"/>
                <w:lang w:val="en-GB" w:eastAsia="lt-LT"/>
              </w:rPr>
              <w:t>;</w:t>
            </w:r>
            <w:r w:rsidRPr="00D30B45">
              <w:rPr>
                <w:rFonts w:ascii="Arial" w:eastAsia="Trebuchet MS" w:hAnsi="Arial" w:cs="Arial"/>
                <w:bCs/>
                <w:color w:val="000000"/>
                <w:sz w:val="20"/>
                <w:lang w:val="en-GB" w:eastAsia="lt-LT"/>
              </w:rPr>
              <w:br/>
              <w:t>1</w:t>
            </w:r>
            <w:r w:rsidR="005B6E28" w:rsidRPr="00D30B45">
              <w:rPr>
                <w:rFonts w:ascii="Arial" w:eastAsia="Trebuchet MS" w:hAnsi="Arial" w:cs="Arial"/>
                <w:bCs/>
                <w:color w:val="000000"/>
                <w:sz w:val="20"/>
                <w:lang w:val="en-GB" w:eastAsia="lt-LT"/>
              </w:rPr>
              <w:t>4</w:t>
            </w:r>
            <w:r w:rsidRPr="00D30B45">
              <w:rPr>
                <w:rFonts w:ascii="Arial" w:eastAsia="Trebuchet MS" w:hAnsi="Arial" w:cs="Arial"/>
                <w:bCs/>
                <w:color w:val="000000"/>
                <w:sz w:val="20"/>
                <w:lang w:val="en-GB" w:eastAsia="lt-LT"/>
              </w:rPr>
              <w:t>.4.2. To obtain the Consent, the Supplier undertakes to provide all the necessary documents required for obtaining such Consent;</w:t>
            </w:r>
            <w:r w:rsidRPr="00D30B45">
              <w:rPr>
                <w:rFonts w:ascii="Arial" w:eastAsia="Trebuchet MS" w:hAnsi="Arial" w:cs="Arial"/>
                <w:bCs/>
                <w:color w:val="000000"/>
                <w:sz w:val="20"/>
                <w:lang w:val="en-GB" w:eastAsia="lt-LT"/>
              </w:rPr>
              <w:br/>
              <w:t>1</w:t>
            </w:r>
            <w:r w:rsidR="005B6E28" w:rsidRPr="00D30B45">
              <w:rPr>
                <w:rFonts w:ascii="Arial" w:eastAsia="Trebuchet MS" w:hAnsi="Arial" w:cs="Arial"/>
                <w:bCs/>
                <w:color w:val="000000"/>
                <w:sz w:val="20"/>
                <w:lang w:val="en-GB" w:eastAsia="lt-LT"/>
              </w:rPr>
              <w:t>4</w:t>
            </w:r>
            <w:r w:rsidRPr="00D30B45">
              <w:rPr>
                <w:rFonts w:ascii="Arial" w:eastAsia="Trebuchet MS" w:hAnsi="Arial" w:cs="Arial"/>
                <w:bCs/>
                <w:color w:val="000000"/>
                <w:sz w:val="20"/>
                <w:lang w:val="en-GB" w:eastAsia="lt-LT"/>
              </w:rPr>
              <w:t xml:space="preserve">.4.3. The Consent issued by the </w:t>
            </w:r>
            <w:r w:rsidR="005B6E28" w:rsidRPr="00D30B45">
              <w:rPr>
                <w:rFonts w:ascii="Arial" w:eastAsia="Trebuchet MS" w:hAnsi="Arial" w:cs="Arial"/>
                <w:bCs/>
                <w:color w:val="000000"/>
                <w:sz w:val="20"/>
                <w:lang w:val="en-GB" w:eastAsia="lt-LT"/>
              </w:rPr>
              <w:t>Purchaser</w:t>
            </w:r>
            <w:r w:rsidRPr="00D30B45">
              <w:rPr>
                <w:rFonts w:ascii="Arial" w:eastAsia="Trebuchet MS" w:hAnsi="Arial" w:cs="Arial"/>
                <w:bCs/>
                <w:color w:val="000000"/>
                <w:sz w:val="20"/>
                <w:lang w:val="en-GB" w:eastAsia="lt-LT"/>
              </w:rPr>
              <w:t xml:space="preserve"> must remain valid for the entire period during which the </w:t>
            </w:r>
            <w:r w:rsidR="005B6E28" w:rsidRPr="00D30B45">
              <w:rPr>
                <w:rFonts w:ascii="Arial" w:eastAsia="Trebuchet MS" w:hAnsi="Arial" w:cs="Arial"/>
                <w:bCs/>
                <w:color w:val="000000"/>
                <w:sz w:val="20"/>
                <w:lang w:val="en-GB" w:eastAsia="lt-LT"/>
              </w:rPr>
              <w:t>Services are provided</w:t>
            </w:r>
            <w:r w:rsidRPr="00D30B45">
              <w:rPr>
                <w:rFonts w:ascii="Arial" w:eastAsia="Trebuchet MS" w:hAnsi="Arial" w:cs="Arial"/>
                <w:bCs/>
                <w:color w:val="000000"/>
                <w:sz w:val="20"/>
                <w:lang w:val="en-GB" w:eastAsia="lt-LT"/>
              </w:rPr>
              <w:t xml:space="preserve"> at the specified sites and/or locations;</w:t>
            </w:r>
            <w:r w:rsidRPr="00D30B45">
              <w:rPr>
                <w:rFonts w:ascii="Arial" w:eastAsia="Trebuchet MS" w:hAnsi="Arial" w:cs="Arial"/>
                <w:bCs/>
                <w:color w:val="000000"/>
                <w:sz w:val="20"/>
                <w:lang w:val="en-GB" w:eastAsia="lt-LT"/>
              </w:rPr>
              <w:br/>
              <w:t>1</w:t>
            </w:r>
            <w:r w:rsidR="005B6E28" w:rsidRPr="00D30B45">
              <w:rPr>
                <w:rFonts w:ascii="Arial" w:eastAsia="Trebuchet MS" w:hAnsi="Arial" w:cs="Arial"/>
                <w:bCs/>
                <w:color w:val="000000"/>
                <w:sz w:val="20"/>
                <w:lang w:val="en-GB" w:eastAsia="lt-LT"/>
              </w:rPr>
              <w:t>4</w:t>
            </w:r>
            <w:r w:rsidRPr="00D30B45">
              <w:rPr>
                <w:rFonts w:ascii="Arial" w:eastAsia="Trebuchet MS" w:hAnsi="Arial" w:cs="Arial"/>
                <w:bCs/>
                <w:color w:val="000000"/>
                <w:sz w:val="20"/>
                <w:lang w:val="en-GB" w:eastAsia="lt-LT"/>
              </w:rPr>
              <w:t xml:space="preserve">.4.4. If the Supplier or a subcontractor </w:t>
            </w:r>
            <w:r w:rsidR="005B6E28" w:rsidRPr="00D30B45">
              <w:rPr>
                <w:rFonts w:ascii="Arial" w:eastAsia="Trebuchet MS" w:hAnsi="Arial" w:cs="Arial"/>
                <w:bCs/>
                <w:color w:val="000000"/>
                <w:sz w:val="20"/>
                <w:lang w:val="en-GB" w:eastAsia="lt-LT"/>
              </w:rPr>
              <w:t>provides the Services</w:t>
            </w:r>
            <w:r w:rsidRPr="00D30B45">
              <w:rPr>
                <w:rFonts w:ascii="Arial" w:eastAsia="Trebuchet MS" w:hAnsi="Arial" w:cs="Arial"/>
                <w:bCs/>
                <w:color w:val="000000"/>
                <w:sz w:val="20"/>
                <w:lang w:val="en-GB" w:eastAsia="lt-LT"/>
              </w:rPr>
              <w:t xml:space="preserve"> without the </w:t>
            </w:r>
            <w:r w:rsidR="005B6E28" w:rsidRPr="00D30B45">
              <w:rPr>
                <w:rFonts w:ascii="Arial" w:eastAsia="Trebuchet MS" w:hAnsi="Arial" w:cs="Arial"/>
                <w:bCs/>
                <w:color w:val="000000"/>
                <w:sz w:val="20"/>
                <w:lang w:val="en-GB" w:eastAsia="lt-LT"/>
              </w:rPr>
              <w:t>Purchaser</w:t>
            </w:r>
            <w:r w:rsidRPr="00D30B45">
              <w:rPr>
                <w:rFonts w:ascii="Arial" w:eastAsia="Trebuchet MS" w:hAnsi="Arial" w:cs="Arial"/>
                <w:bCs/>
                <w:color w:val="000000"/>
                <w:sz w:val="20"/>
                <w:lang w:val="en-GB" w:eastAsia="lt-LT"/>
              </w:rPr>
              <w:t xml:space="preserve">'s written Consent (in cases where the Consent was not obtained, its validity has expired, or the </w:t>
            </w:r>
            <w:r w:rsidR="005B6E28" w:rsidRPr="00D30B45">
              <w:rPr>
                <w:rFonts w:ascii="Arial" w:eastAsia="Trebuchet MS" w:hAnsi="Arial" w:cs="Arial"/>
                <w:bCs/>
                <w:color w:val="000000"/>
                <w:sz w:val="20"/>
                <w:lang w:val="en-GB" w:eastAsia="lt-LT"/>
              </w:rPr>
              <w:t>Purchaser</w:t>
            </w:r>
            <w:r w:rsidRPr="00D30B45">
              <w:rPr>
                <w:rFonts w:ascii="Arial" w:eastAsia="Trebuchet MS" w:hAnsi="Arial" w:cs="Arial"/>
                <w:bCs/>
                <w:color w:val="000000"/>
                <w:sz w:val="20"/>
                <w:lang w:val="en-GB" w:eastAsia="lt-LT"/>
              </w:rPr>
              <w:t xml:space="preserve"> has revoked or suspended the Consent, etc.), or if the </w:t>
            </w:r>
            <w:r w:rsidR="005B6E28" w:rsidRPr="00D30B45">
              <w:rPr>
                <w:rFonts w:ascii="Arial" w:eastAsia="Trebuchet MS" w:hAnsi="Arial" w:cs="Arial"/>
                <w:bCs/>
                <w:color w:val="000000"/>
                <w:sz w:val="20"/>
                <w:lang w:val="en-GB" w:eastAsia="lt-LT"/>
              </w:rPr>
              <w:t>Services were provided</w:t>
            </w:r>
            <w:r w:rsidRPr="00D30B45">
              <w:rPr>
                <w:rFonts w:ascii="Arial" w:eastAsia="Trebuchet MS" w:hAnsi="Arial" w:cs="Arial"/>
                <w:bCs/>
                <w:color w:val="000000"/>
                <w:sz w:val="20"/>
                <w:lang w:val="en-GB" w:eastAsia="lt-LT"/>
              </w:rPr>
              <w:t xml:space="preserve"> by employees not specified in the Consent, the Supplier will be subject to a penalty specified in clause 9.</w:t>
            </w:r>
            <w:r w:rsidR="005B6E28" w:rsidRPr="00D30B45">
              <w:rPr>
                <w:rFonts w:ascii="Arial" w:eastAsia="Trebuchet MS" w:hAnsi="Arial" w:cs="Arial"/>
                <w:bCs/>
                <w:color w:val="000000"/>
                <w:sz w:val="20"/>
                <w:lang w:val="en-GB" w:eastAsia="lt-LT"/>
              </w:rPr>
              <w:t>10</w:t>
            </w:r>
            <w:r w:rsidRPr="00D30B45">
              <w:rPr>
                <w:rFonts w:ascii="Arial" w:eastAsia="Trebuchet MS" w:hAnsi="Arial" w:cs="Arial"/>
                <w:bCs/>
                <w:color w:val="000000"/>
                <w:sz w:val="20"/>
                <w:lang w:val="en-GB" w:eastAsia="lt-LT"/>
              </w:rPr>
              <w:t xml:space="preserve"> of the Special Conditions.</w:t>
            </w:r>
          </w:p>
        </w:tc>
      </w:tr>
      <w:tr w:rsidR="009B132B" w:rsidRPr="007E01DF" w14:paraId="66C29F7F" w14:textId="77777777" w:rsidTr="009C5809">
        <w:trPr>
          <w:trHeight w:val="85"/>
        </w:trPr>
        <w:tc>
          <w:tcPr>
            <w:tcW w:w="4855" w:type="dxa"/>
          </w:tcPr>
          <w:p w14:paraId="07F1FB82" w14:textId="74ADFC1B" w:rsidR="009B132B" w:rsidRPr="007E01DF" w:rsidRDefault="009B132B" w:rsidP="00E2263B">
            <w:pPr>
              <w:jc w:val="both"/>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E2263B">
            <w:pPr>
              <w:jc w:val="both"/>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009C5809">
        <w:trPr>
          <w:trHeight w:val="85"/>
        </w:trPr>
        <w:tc>
          <w:tcPr>
            <w:tcW w:w="4855" w:type="dxa"/>
          </w:tcPr>
          <w:p w14:paraId="1023FE53" w14:textId="20A2514D" w:rsidR="009B132B" w:rsidRPr="007E01DF" w:rsidRDefault="009B132B" w:rsidP="00E2263B">
            <w:pPr>
              <w:jc w:val="both"/>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E2263B">
            <w:pPr>
              <w:jc w:val="both"/>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009C5809">
        <w:trPr>
          <w:trHeight w:val="85"/>
        </w:trPr>
        <w:tc>
          <w:tcPr>
            <w:tcW w:w="4855" w:type="dxa"/>
          </w:tcPr>
          <w:p w14:paraId="6653D506" w14:textId="17FB9EAA" w:rsidR="005B6E28" w:rsidRPr="005B6E28" w:rsidRDefault="008A6817" w:rsidP="00E2263B">
            <w:pPr>
              <w:jc w:val="both"/>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 xml:space="preserve">.1. Priedas Nr. </w:t>
            </w:r>
            <w:r>
              <w:rPr>
                <w:rFonts w:ascii="Arial" w:hAnsi="Arial" w:cs="Arial"/>
                <w:b/>
                <w:bCs/>
                <w:kern w:val="2"/>
                <w:sz w:val="20"/>
              </w:rPr>
              <w:t xml:space="preserve">2 </w:t>
            </w:r>
            <w:r w:rsidR="005B6E28" w:rsidRPr="005B6E28">
              <w:rPr>
                <w:rFonts w:ascii="Arial" w:hAnsi="Arial" w:cs="Arial"/>
                <w:kern w:val="2"/>
                <w:sz w:val="20"/>
              </w:rPr>
              <w:t>Pirkimo dokumentai, jų patikslinimai ir paaiškinimai: skelbiami adresu</w:t>
            </w:r>
            <w:r w:rsidR="005B6E28"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005B6E28" w:rsidRPr="005B6E28">
                  <w:rPr>
                    <w:rStyle w:val="Vietosrezervavimoenklotekstas"/>
                    <w:rFonts w:ascii="Arial" w:eastAsiaTheme="majorEastAsia" w:hAnsi="Arial" w:cs="Arial"/>
                    <w:i/>
                    <w:iCs/>
                    <w:sz w:val="20"/>
                    <w:highlight w:val="lightGray"/>
                  </w:rPr>
                  <w:t>Click or tap here to enter text.</w:t>
                </w:r>
              </w:sdtContent>
            </w:sdt>
            <w:r w:rsidR="005B6E28"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E2263B">
            <w:pPr>
              <w:jc w:val="both"/>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5B6E28">
                  <w:rPr>
                    <w:rStyle w:val="Vietosrezervavimoenklotekstas"/>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009C5809">
        <w:trPr>
          <w:trHeight w:val="85"/>
        </w:trPr>
        <w:tc>
          <w:tcPr>
            <w:tcW w:w="4855" w:type="dxa"/>
          </w:tcPr>
          <w:p w14:paraId="1AE8B272" w14:textId="5E8C452F" w:rsidR="005B6E28" w:rsidRPr="007E01DF" w:rsidRDefault="005B6E28" w:rsidP="00E2263B">
            <w:pPr>
              <w:jc w:val="both"/>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E2263B">
            <w:pPr>
              <w:jc w:val="both"/>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009C5809">
        <w:trPr>
          <w:trHeight w:val="85"/>
        </w:trPr>
        <w:tc>
          <w:tcPr>
            <w:tcW w:w="4855" w:type="dxa"/>
          </w:tcPr>
          <w:p w14:paraId="7FE3BA56" w14:textId="305CA9BE" w:rsidR="005B6E28" w:rsidRPr="007E01DF" w:rsidRDefault="005B6E28" w:rsidP="00E2263B">
            <w:pPr>
              <w:jc w:val="both"/>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E2263B">
            <w:pPr>
              <w:jc w:val="both"/>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6366B0CF" w14:textId="77777777" w:rsidTr="009C5809">
        <w:trPr>
          <w:trHeight w:val="85"/>
        </w:trPr>
        <w:tc>
          <w:tcPr>
            <w:tcW w:w="4855" w:type="dxa"/>
          </w:tcPr>
          <w:p w14:paraId="2FDAFE66" w14:textId="11A89A17" w:rsidR="005B6E28" w:rsidRPr="007E01DF" w:rsidRDefault="005B6E28" w:rsidP="00E2263B">
            <w:pPr>
              <w:jc w:val="both"/>
              <w:rPr>
                <w:rFonts w:ascii="Arial" w:hAnsi="Arial" w:cs="Arial"/>
                <w:b/>
                <w:bCs/>
                <w:kern w:val="2"/>
                <w:sz w:val="20"/>
              </w:rPr>
            </w:pPr>
          </w:p>
        </w:tc>
        <w:tc>
          <w:tcPr>
            <w:tcW w:w="4495" w:type="dxa"/>
          </w:tcPr>
          <w:p w14:paraId="7F5E6572" w14:textId="14749B6C" w:rsidR="005B6E28" w:rsidRPr="007E01DF" w:rsidRDefault="005B6E28" w:rsidP="00E2263B">
            <w:pPr>
              <w:jc w:val="both"/>
              <w:rPr>
                <w:rFonts w:ascii="Arial" w:hAnsi="Arial" w:cs="Arial"/>
                <w:b/>
                <w:bCs/>
                <w:kern w:val="2"/>
                <w:sz w:val="20"/>
                <w:lang w:val="en-US"/>
              </w:rPr>
            </w:pPr>
          </w:p>
        </w:tc>
      </w:tr>
      <w:tr w:rsidR="005B6E28" w:rsidRPr="007E01DF" w14:paraId="4CAE58BC" w14:textId="77777777" w:rsidTr="009C5809">
        <w:trPr>
          <w:trHeight w:val="85"/>
        </w:trPr>
        <w:tc>
          <w:tcPr>
            <w:tcW w:w="4855" w:type="dxa"/>
          </w:tcPr>
          <w:p w14:paraId="119AA6B8" w14:textId="38CA894B" w:rsidR="005B6E28" w:rsidRPr="007E01DF" w:rsidRDefault="005B6E28" w:rsidP="00E2263B">
            <w:pPr>
              <w:jc w:val="both"/>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E2263B">
            <w:pPr>
              <w:jc w:val="both"/>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009C5809">
        <w:trPr>
          <w:trHeight w:val="85"/>
        </w:trPr>
        <w:tc>
          <w:tcPr>
            <w:tcW w:w="4855" w:type="dxa"/>
          </w:tcPr>
          <w:p w14:paraId="0B0CF69E" w14:textId="0C402729" w:rsidR="005B6E28" w:rsidRPr="007E01DF" w:rsidRDefault="005B6E28" w:rsidP="00E2263B">
            <w:pPr>
              <w:jc w:val="both"/>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E2263B">
            <w:pPr>
              <w:jc w:val="both"/>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009C5809">
        <w:trPr>
          <w:trHeight w:val="85"/>
        </w:trPr>
        <w:tc>
          <w:tcPr>
            <w:tcW w:w="4855" w:type="dxa"/>
          </w:tcPr>
          <w:p w14:paraId="52545348" w14:textId="58497E42" w:rsidR="005B6E28" w:rsidRPr="007E01DF" w:rsidRDefault="005B6E28" w:rsidP="00E2263B">
            <w:pPr>
              <w:jc w:val="both"/>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E2263B">
            <w:pPr>
              <w:jc w:val="both"/>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009C5809">
        <w:trPr>
          <w:trHeight w:val="85"/>
        </w:trPr>
        <w:tc>
          <w:tcPr>
            <w:tcW w:w="4855" w:type="dxa"/>
          </w:tcPr>
          <w:p w14:paraId="1101984C" w14:textId="77777777" w:rsidR="005B6E28" w:rsidRPr="007E01DF" w:rsidRDefault="005B6E28" w:rsidP="00E2263B">
            <w:pPr>
              <w:jc w:val="both"/>
              <w:rPr>
                <w:rFonts w:ascii="Arial" w:hAnsi="Arial" w:cs="Arial"/>
                <w:b/>
                <w:bCs/>
                <w:color w:val="4472C4"/>
                <w:kern w:val="2"/>
                <w:sz w:val="20"/>
              </w:rPr>
            </w:pPr>
          </w:p>
          <w:p w14:paraId="060A3E50" w14:textId="77777777" w:rsidR="005B6E28" w:rsidRPr="007E01DF" w:rsidRDefault="005B6E28" w:rsidP="00E2263B">
            <w:pPr>
              <w:jc w:val="both"/>
              <w:rPr>
                <w:rFonts w:ascii="Arial" w:hAnsi="Arial" w:cs="Arial"/>
                <w:b/>
                <w:bCs/>
                <w:color w:val="4472C4"/>
                <w:kern w:val="2"/>
                <w:sz w:val="20"/>
              </w:rPr>
            </w:pPr>
          </w:p>
          <w:p w14:paraId="278181F8" w14:textId="758D7081" w:rsidR="005B6E28" w:rsidRPr="007E01DF" w:rsidRDefault="005B6E28" w:rsidP="00E2263B">
            <w:pPr>
              <w:jc w:val="both"/>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E2263B">
            <w:pPr>
              <w:jc w:val="both"/>
              <w:rPr>
                <w:rFonts w:ascii="Arial" w:hAnsi="Arial" w:cs="Arial"/>
                <w:b/>
                <w:bCs/>
                <w:kern w:val="2"/>
                <w:sz w:val="20"/>
                <w:lang w:val="en-US"/>
              </w:rPr>
            </w:pPr>
          </w:p>
          <w:p w14:paraId="162F37E1" w14:textId="77777777" w:rsidR="005B6E28" w:rsidRPr="007E01DF" w:rsidRDefault="005B6E28" w:rsidP="00E2263B">
            <w:pPr>
              <w:jc w:val="both"/>
              <w:rPr>
                <w:rFonts w:ascii="Arial" w:hAnsi="Arial" w:cs="Arial"/>
                <w:b/>
                <w:bCs/>
                <w:kern w:val="2"/>
                <w:sz w:val="20"/>
                <w:lang w:val="en-US"/>
              </w:rPr>
            </w:pPr>
          </w:p>
          <w:p w14:paraId="2E63E0EF" w14:textId="2C7F74FA" w:rsidR="005B6E28" w:rsidRPr="007E01DF" w:rsidRDefault="005B6E28" w:rsidP="00E2263B">
            <w:pPr>
              <w:jc w:val="both"/>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009C5809">
        <w:trPr>
          <w:trHeight w:val="85"/>
        </w:trPr>
        <w:tc>
          <w:tcPr>
            <w:tcW w:w="4855" w:type="dxa"/>
          </w:tcPr>
          <w:p w14:paraId="2CBF1AD2" w14:textId="524B3904" w:rsidR="005B6E28" w:rsidRPr="007E01DF" w:rsidRDefault="005B6E28" w:rsidP="00E2263B">
            <w:pPr>
              <w:jc w:val="both"/>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5B6E28" w:rsidRPr="007E01DF" w:rsidRDefault="005B6E28" w:rsidP="00E2263B">
            <w:pPr>
              <w:jc w:val="both"/>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009C5809">
        <w:trPr>
          <w:trHeight w:val="85"/>
        </w:trPr>
        <w:tc>
          <w:tcPr>
            <w:tcW w:w="4855" w:type="dxa"/>
          </w:tcPr>
          <w:p w14:paraId="36F61160" w14:textId="3A41A188" w:rsidR="005B6E28" w:rsidRPr="007E01DF" w:rsidRDefault="005B6E28" w:rsidP="00E2263B">
            <w:pPr>
              <w:jc w:val="both"/>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E2263B">
            <w:pPr>
              <w:jc w:val="both"/>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009C5809">
        <w:trPr>
          <w:trHeight w:val="85"/>
        </w:trPr>
        <w:tc>
          <w:tcPr>
            <w:tcW w:w="4855" w:type="dxa"/>
          </w:tcPr>
          <w:p w14:paraId="7140C46D" w14:textId="77777777" w:rsidR="005B6E28" w:rsidRPr="007E01DF" w:rsidRDefault="005B6E28" w:rsidP="00E2263B">
            <w:pPr>
              <w:jc w:val="center"/>
              <w:rPr>
                <w:rFonts w:ascii="Arial" w:hAnsi="Arial" w:cs="Arial"/>
                <w:b/>
                <w:bCs/>
                <w:color w:val="4472C4"/>
                <w:kern w:val="2"/>
                <w:sz w:val="20"/>
              </w:rPr>
            </w:pPr>
          </w:p>
          <w:p w14:paraId="2F68A285" w14:textId="77777777" w:rsidR="005B6E28" w:rsidRPr="007E01DF" w:rsidRDefault="005B6E28" w:rsidP="00E2263B">
            <w:pPr>
              <w:jc w:val="center"/>
              <w:rPr>
                <w:rFonts w:ascii="Arial" w:hAnsi="Arial" w:cs="Arial"/>
                <w:b/>
                <w:bCs/>
                <w:color w:val="4472C4"/>
                <w:kern w:val="2"/>
                <w:sz w:val="20"/>
              </w:rPr>
            </w:pPr>
          </w:p>
          <w:p w14:paraId="64A942BB" w14:textId="5CBC86A7" w:rsidR="005B6E28" w:rsidRPr="007E01DF" w:rsidRDefault="005B6E28" w:rsidP="00E2263B">
            <w:pPr>
              <w:jc w:val="cente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5B6E28" w:rsidRPr="007E01DF" w:rsidRDefault="005B6E28" w:rsidP="00E2263B">
            <w:pPr>
              <w:jc w:val="center"/>
              <w:rPr>
                <w:rFonts w:ascii="Arial" w:hAnsi="Arial" w:cs="Arial"/>
                <w:b/>
                <w:bCs/>
                <w:kern w:val="2"/>
                <w:sz w:val="20"/>
                <w:lang w:val="en-US"/>
              </w:rPr>
            </w:pPr>
          </w:p>
          <w:p w14:paraId="6520AC80" w14:textId="77777777" w:rsidR="005B6E28" w:rsidRPr="007E01DF" w:rsidRDefault="005B6E28" w:rsidP="00E2263B">
            <w:pPr>
              <w:jc w:val="center"/>
              <w:rPr>
                <w:rFonts w:ascii="Arial" w:hAnsi="Arial" w:cs="Arial"/>
                <w:b/>
                <w:bCs/>
                <w:kern w:val="2"/>
                <w:sz w:val="20"/>
                <w:lang w:val="en-US"/>
              </w:rPr>
            </w:pPr>
          </w:p>
          <w:p w14:paraId="4C71FE7D" w14:textId="318689A9" w:rsidR="005B6E28" w:rsidRPr="007E01DF" w:rsidRDefault="005B6E28" w:rsidP="00E2263B">
            <w:pPr>
              <w:jc w:val="cente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rsidP="00E2263B">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156D8"/>
    <w:rsid w:val="0002271B"/>
    <w:rsid w:val="0002299E"/>
    <w:rsid w:val="00030672"/>
    <w:rsid w:val="000428C1"/>
    <w:rsid w:val="000466CC"/>
    <w:rsid w:val="0004728E"/>
    <w:rsid w:val="0005320C"/>
    <w:rsid w:val="000547EC"/>
    <w:rsid w:val="00054CE6"/>
    <w:rsid w:val="000608AF"/>
    <w:rsid w:val="00086CBC"/>
    <w:rsid w:val="000947C0"/>
    <w:rsid w:val="000A2BD8"/>
    <w:rsid w:val="000A6D31"/>
    <w:rsid w:val="000B02BE"/>
    <w:rsid w:val="000B25D0"/>
    <w:rsid w:val="000C0589"/>
    <w:rsid w:val="000C3F68"/>
    <w:rsid w:val="000C493C"/>
    <w:rsid w:val="000C4CB8"/>
    <w:rsid w:val="000C7FFC"/>
    <w:rsid w:val="000E3A9D"/>
    <w:rsid w:val="000E5C2D"/>
    <w:rsid w:val="000F42A2"/>
    <w:rsid w:val="000F6193"/>
    <w:rsid w:val="00101272"/>
    <w:rsid w:val="00104830"/>
    <w:rsid w:val="00124BAE"/>
    <w:rsid w:val="001255E7"/>
    <w:rsid w:val="0016655D"/>
    <w:rsid w:val="00181E44"/>
    <w:rsid w:val="00183F31"/>
    <w:rsid w:val="00184655"/>
    <w:rsid w:val="001A045C"/>
    <w:rsid w:val="001B20DF"/>
    <w:rsid w:val="001B6BD1"/>
    <w:rsid w:val="001C0ECF"/>
    <w:rsid w:val="001C215B"/>
    <w:rsid w:val="001C4DE6"/>
    <w:rsid w:val="001C7567"/>
    <w:rsid w:val="001D74DC"/>
    <w:rsid w:val="001F0581"/>
    <w:rsid w:val="00204E68"/>
    <w:rsid w:val="00212423"/>
    <w:rsid w:val="00213F44"/>
    <w:rsid w:val="002145F7"/>
    <w:rsid w:val="00214EBB"/>
    <w:rsid w:val="00220F3A"/>
    <w:rsid w:val="00245173"/>
    <w:rsid w:val="00254585"/>
    <w:rsid w:val="00260011"/>
    <w:rsid w:val="00274C55"/>
    <w:rsid w:val="00277DE6"/>
    <w:rsid w:val="002810F7"/>
    <w:rsid w:val="00282733"/>
    <w:rsid w:val="00286BD6"/>
    <w:rsid w:val="002A1B6D"/>
    <w:rsid w:val="002B56A8"/>
    <w:rsid w:val="002B780B"/>
    <w:rsid w:val="002D5ECE"/>
    <w:rsid w:val="002E1E7E"/>
    <w:rsid w:val="002F2EF3"/>
    <w:rsid w:val="002F3F37"/>
    <w:rsid w:val="00301032"/>
    <w:rsid w:val="00314F3F"/>
    <w:rsid w:val="0031727D"/>
    <w:rsid w:val="00331253"/>
    <w:rsid w:val="00346A4A"/>
    <w:rsid w:val="003529BF"/>
    <w:rsid w:val="0035403F"/>
    <w:rsid w:val="00357F18"/>
    <w:rsid w:val="0036043C"/>
    <w:rsid w:val="003654FD"/>
    <w:rsid w:val="00367D66"/>
    <w:rsid w:val="00373A70"/>
    <w:rsid w:val="0039535C"/>
    <w:rsid w:val="003A23F6"/>
    <w:rsid w:val="003B3EF9"/>
    <w:rsid w:val="003B49F6"/>
    <w:rsid w:val="003C1661"/>
    <w:rsid w:val="003C4B20"/>
    <w:rsid w:val="003E4DF9"/>
    <w:rsid w:val="003E6A51"/>
    <w:rsid w:val="003F0C27"/>
    <w:rsid w:val="003F607E"/>
    <w:rsid w:val="00414DEA"/>
    <w:rsid w:val="00423937"/>
    <w:rsid w:val="00427415"/>
    <w:rsid w:val="00427EE6"/>
    <w:rsid w:val="00436789"/>
    <w:rsid w:val="00436FF5"/>
    <w:rsid w:val="0047015A"/>
    <w:rsid w:val="00486263"/>
    <w:rsid w:val="00486F5D"/>
    <w:rsid w:val="004871D2"/>
    <w:rsid w:val="004927DF"/>
    <w:rsid w:val="00492E41"/>
    <w:rsid w:val="004A3A61"/>
    <w:rsid w:val="004B0B04"/>
    <w:rsid w:val="004B4D34"/>
    <w:rsid w:val="004D5932"/>
    <w:rsid w:val="004E65F0"/>
    <w:rsid w:val="00502B9B"/>
    <w:rsid w:val="005054C1"/>
    <w:rsid w:val="005100DF"/>
    <w:rsid w:val="005122DA"/>
    <w:rsid w:val="0051354B"/>
    <w:rsid w:val="00525377"/>
    <w:rsid w:val="00530187"/>
    <w:rsid w:val="0053100E"/>
    <w:rsid w:val="00544FCF"/>
    <w:rsid w:val="00555C8D"/>
    <w:rsid w:val="0058269D"/>
    <w:rsid w:val="00586433"/>
    <w:rsid w:val="00587A6D"/>
    <w:rsid w:val="005950CC"/>
    <w:rsid w:val="005B0F25"/>
    <w:rsid w:val="005B2450"/>
    <w:rsid w:val="005B6E28"/>
    <w:rsid w:val="005C7BF8"/>
    <w:rsid w:val="005D6FD5"/>
    <w:rsid w:val="005E7843"/>
    <w:rsid w:val="005F1427"/>
    <w:rsid w:val="005F33E9"/>
    <w:rsid w:val="005F4475"/>
    <w:rsid w:val="00613DB8"/>
    <w:rsid w:val="00633425"/>
    <w:rsid w:val="006523FD"/>
    <w:rsid w:val="0066003C"/>
    <w:rsid w:val="00661F6F"/>
    <w:rsid w:val="00665C44"/>
    <w:rsid w:val="00671EFE"/>
    <w:rsid w:val="00683A34"/>
    <w:rsid w:val="00685A4A"/>
    <w:rsid w:val="00694AAD"/>
    <w:rsid w:val="006B301B"/>
    <w:rsid w:val="006C209F"/>
    <w:rsid w:val="006D6694"/>
    <w:rsid w:val="007154DF"/>
    <w:rsid w:val="00730836"/>
    <w:rsid w:val="007317B2"/>
    <w:rsid w:val="00731EAD"/>
    <w:rsid w:val="00731F68"/>
    <w:rsid w:val="00733A4D"/>
    <w:rsid w:val="00742A19"/>
    <w:rsid w:val="007549C4"/>
    <w:rsid w:val="00754FCA"/>
    <w:rsid w:val="007561F3"/>
    <w:rsid w:val="00766B58"/>
    <w:rsid w:val="00790099"/>
    <w:rsid w:val="007A5A1F"/>
    <w:rsid w:val="007A695B"/>
    <w:rsid w:val="007B15E8"/>
    <w:rsid w:val="007B522B"/>
    <w:rsid w:val="007D00A0"/>
    <w:rsid w:val="007D09BC"/>
    <w:rsid w:val="007E01DF"/>
    <w:rsid w:val="007E1033"/>
    <w:rsid w:val="007E136E"/>
    <w:rsid w:val="007E66F6"/>
    <w:rsid w:val="007E6EB6"/>
    <w:rsid w:val="007F4ADA"/>
    <w:rsid w:val="007F4E89"/>
    <w:rsid w:val="007F5C57"/>
    <w:rsid w:val="00800498"/>
    <w:rsid w:val="00811D9E"/>
    <w:rsid w:val="0081301F"/>
    <w:rsid w:val="00814A81"/>
    <w:rsid w:val="00820C58"/>
    <w:rsid w:val="00821903"/>
    <w:rsid w:val="00822D4F"/>
    <w:rsid w:val="00827CA9"/>
    <w:rsid w:val="00834702"/>
    <w:rsid w:val="008457C1"/>
    <w:rsid w:val="00847043"/>
    <w:rsid w:val="00855B9A"/>
    <w:rsid w:val="0086555E"/>
    <w:rsid w:val="008841FD"/>
    <w:rsid w:val="008A2825"/>
    <w:rsid w:val="008A6817"/>
    <w:rsid w:val="008B4419"/>
    <w:rsid w:val="008B4FEF"/>
    <w:rsid w:val="008B6CA6"/>
    <w:rsid w:val="008B7398"/>
    <w:rsid w:val="008C2759"/>
    <w:rsid w:val="008C3629"/>
    <w:rsid w:val="008F08F2"/>
    <w:rsid w:val="008F4813"/>
    <w:rsid w:val="00905C41"/>
    <w:rsid w:val="009109BE"/>
    <w:rsid w:val="00921AAD"/>
    <w:rsid w:val="00921D02"/>
    <w:rsid w:val="00923754"/>
    <w:rsid w:val="0094472E"/>
    <w:rsid w:val="009608D9"/>
    <w:rsid w:val="00960F8E"/>
    <w:rsid w:val="0096256F"/>
    <w:rsid w:val="0096453B"/>
    <w:rsid w:val="0096672C"/>
    <w:rsid w:val="009727D6"/>
    <w:rsid w:val="00975000"/>
    <w:rsid w:val="00983DD9"/>
    <w:rsid w:val="009859FA"/>
    <w:rsid w:val="009B132B"/>
    <w:rsid w:val="009B5845"/>
    <w:rsid w:val="009C5809"/>
    <w:rsid w:val="009D02AE"/>
    <w:rsid w:val="009D5CDE"/>
    <w:rsid w:val="009E672F"/>
    <w:rsid w:val="009F260C"/>
    <w:rsid w:val="009F3562"/>
    <w:rsid w:val="009F5D87"/>
    <w:rsid w:val="00A01F45"/>
    <w:rsid w:val="00A10639"/>
    <w:rsid w:val="00A24499"/>
    <w:rsid w:val="00A27780"/>
    <w:rsid w:val="00A27C22"/>
    <w:rsid w:val="00A318BC"/>
    <w:rsid w:val="00A43985"/>
    <w:rsid w:val="00A45C83"/>
    <w:rsid w:val="00A735C0"/>
    <w:rsid w:val="00A73FE1"/>
    <w:rsid w:val="00AB2ADF"/>
    <w:rsid w:val="00AC4CF0"/>
    <w:rsid w:val="00AC52C6"/>
    <w:rsid w:val="00AD2172"/>
    <w:rsid w:val="00AD2450"/>
    <w:rsid w:val="00AD75BE"/>
    <w:rsid w:val="00AE0544"/>
    <w:rsid w:val="00B102AC"/>
    <w:rsid w:val="00B11F8A"/>
    <w:rsid w:val="00B4124D"/>
    <w:rsid w:val="00B42A52"/>
    <w:rsid w:val="00B438BD"/>
    <w:rsid w:val="00B4618A"/>
    <w:rsid w:val="00B67657"/>
    <w:rsid w:val="00B72A63"/>
    <w:rsid w:val="00B8250A"/>
    <w:rsid w:val="00B90ED3"/>
    <w:rsid w:val="00B939AD"/>
    <w:rsid w:val="00B9714D"/>
    <w:rsid w:val="00BA3867"/>
    <w:rsid w:val="00BB35AA"/>
    <w:rsid w:val="00BC5E85"/>
    <w:rsid w:val="00C234DA"/>
    <w:rsid w:val="00C349EC"/>
    <w:rsid w:val="00C43FF9"/>
    <w:rsid w:val="00C45F28"/>
    <w:rsid w:val="00C50FD1"/>
    <w:rsid w:val="00C62F59"/>
    <w:rsid w:val="00C70ADF"/>
    <w:rsid w:val="00C76727"/>
    <w:rsid w:val="00C85CBF"/>
    <w:rsid w:val="00C91BC9"/>
    <w:rsid w:val="00C930CA"/>
    <w:rsid w:val="00CD264F"/>
    <w:rsid w:val="00CF093B"/>
    <w:rsid w:val="00CF0ED5"/>
    <w:rsid w:val="00CF25A1"/>
    <w:rsid w:val="00D01129"/>
    <w:rsid w:val="00D07627"/>
    <w:rsid w:val="00D07CE4"/>
    <w:rsid w:val="00D11D91"/>
    <w:rsid w:val="00D17876"/>
    <w:rsid w:val="00D30039"/>
    <w:rsid w:val="00D30B45"/>
    <w:rsid w:val="00D43725"/>
    <w:rsid w:val="00D57111"/>
    <w:rsid w:val="00D85C94"/>
    <w:rsid w:val="00D965A0"/>
    <w:rsid w:val="00DC2E44"/>
    <w:rsid w:val="00DD1F2E"/>
    <w:rsid w:val="00DD39DE"/>
    <w:rsid w:val="00DD7BCC"/>
    <w:rsid w:val="00DE6913"/>
    <w:rsid w:val="00DF6FE2"/>
    <w:rsid w:val="00E03D18"/>
    <w:rsid w:val="00E043F2"/>
    <w:rsid w:val="00E15F42"/>
    <w:rsid w:val="00E2263B"/>
    <w:rsid w:val="00E3530B"/>
    <w:rsid w:val="00E4528C"/>
    <w:rsid w:val="00E50997"/>
    <w:rsid w:val="00E56482"/>
    <w:rsid w:val="00E61199"/>
    <w:rsid w:val="00E633FE"/>
    <w:rsid w:val="00E76521"/>
    <w:rsid w:val="00E86BEA"/>
    <w:rsid w:val="00EA460B"/>
    <w:rsid w:val="00EA63F1"/>
    <w:rsid w:val="00EB1C0E"/>
    <w:rsid w:val="00EB363F"/>
    <w:rsid w:val="00EC2883"/>
    <w:rsid w:val="00EC2FE9"/>
    <w:rsid w:val="00EC4F4E"/>
    <w:rsid w:val="00EC731D"/>
    <w:rsid w:val="00ED3242"/>
    <w:rsid w:val="00ED4155"/>
    <w:rsid w:val="00EE0422"/>
    <w:rsid w:val="00F03C42"/>
    <w:rsid w:val="00F052AD"/>
    <w:rsid w:val="00F4342F"/>
    <w:rsid w:val="00F51883"/>
    <w:rsid w:val="00F57856"/>
    <w:rsid w:val="00F62A09"/>
    <w:rsid w:val="00F7526C"/>
    <w:rsid w:val="00F82139"/>
    <w:rsid w:val="00F86498"/>
    <w:rsid w:val="00FA6743"/>
    <w:rsid w:val="00FD4D5C"/>
    <w:rsid w:val="00FD5979"/>
    <w:rsid w:val="00FE0A41"/>
    <w:rsid w:val="00FE481A"/>
    <w:rsid w:val="00FF3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4009AF13-4C51-4928-AF08-DD572AC3F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0B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0B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0B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0B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0B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0B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0B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0B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0B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0B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0B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0B04"/>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4B0B04"/>
    <w:pPr>
      <w:ind w:left="720"/>
      <w:contextualSpacing/>
    </w:pPr>
  </w:style>
  <w:style w:type="character" w:styleId="Rykuspabraukimas">
    <w:name w:val="Intense Emphasis"/>
    <w:basedOn w:val="Numatytasispastraiposriftas"/>
    <w:uiPriority w:val="21"/>
    <w:qFormat/>
    <w:rsid w:val="004B0B04"/>
    <w:rPr>
      <w:i/>
      <w:iCs/>
      <w:color w:val="0F4761" w:themeColor="accent1" w:themeShade="BF"/>
    </w:rPr>
  </w:style>
  <w:style w:type="paragraph" w:styleId="Iskirtacitata">
    <w:name w:val="Intense Quote"/>
    <w:basedOn w:val="prastasis"/>
    <w:next w:val="prastasis"/>
    <w:link w:val="IskirtacitataDiagrama"/>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0B04"/>
    <w:rPr>
      <w:i/>
      <w:iCs/>
      <w:color w:val="0F4761" w:themeColor="accent1" w:themeShade="BF"/>
    </w:rPr>
  </w:style>
  <w:style w:type="character" w:styleId="Rykinuoroda">
    <w:name w:val="Intense Reference"/>
    <w:basedOn w:val="Numatytasispastraiposriftas"/>
    <w:uiPriority w:val="32"/>
    <w:qFormat/>
    <w:rsid w:val="004B0B04"/>
    <w:rPr>
      <w:b/>
      <w:bCs/>
      <w:smallCaps/>
      <w:color w:val="0F4761" w:themeColor="accent1" w:themeShade="BF"/>
      <w:spacing w:val="5"/>
    </w:rPr>
  </w:style>
  <w:style w:type="table" w:styleId="Lentelstinklelis">
    <w:name w:val="Table Grid"/>
    <w:basedOn w:val="prastojilente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921D02"/>
    <w:rPr>
      <w:color w:val="80808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01272"/>
    <w:rPr>
      <w:rFonts w:ascii="Times New Roman" w:eastAsia="Times New Roman" w:hAnsi="Times New Roman" w:cs="Times New Roman"/>
      <w:kern w:val="0"/>
      <w:sz w:val="24"/>
      <w:szCs w:val="20"/>
      <w:lang w:val="lt-LT"/>
      <w14:ligatures w14:val="none"/>
    </w:rPr>
  </w:style>
  <w:style w:type="character" w:styleId="Hipersaitas">
    <w:name w:val="Hyperlink"/>
    <w:basedOn w:val="Numatytasispastraiposriftas"/>
    <w:uiPriority w:val="99"/>
    <w:unhideWhenUsed/>
    <w:rsid w:val="00183F31"/>
    <w:rPr>
      <w:color w:val="467886" w:themeColor="hyperlink"/>
      <w:u w:val="single"/>
    </w:rPr>
  </w:style>
  <w:style w:type="character" w:styleId="Neapdorotaspaminjimas">
    <w:name w:val="Unresolved Mention"/>
    <w:basedOn w:val="Numatytasispastraiposriftas"/>
    <w:uiPriority w:val="99"/>
    <w:semiHidden/>
    <w:unhideWhenUsed/>
    <w:rsid w:val="00183F31"/>
    <w:rPr>
      <w:color w:val="605E5C"/>
      <w:shd w:val="clear" w:color="auto" w:fill="E1DFDD"/>
    </w:rPr>
  </w:style>
  <w:style w:type="character" w:styleId="Perirtashipersaitas">
    <w:name w:val="FollowedHyperlink"/>
    <w:basedOn w:val="Numatytasispastraiposriftas"/>
    <w:uiPriority w:val="99"/>
    <w:semiHidden/>
    <w:unhideWhenUsed/>
    <w:rsid w:val="0096256F"/>
    <w:rPr>
      <w:color w:val="96607D" w:themeColor="followedHyperlink"/>
      <w:u w:val="single"/>
    </w:rPr>
  </w:style>
  <w:style w:type="character" w:styleId="Grietas">
    <w:name w:val="Strong"/>
    <w:basedOn w:val="Numatytasispastraiposriftas"/>
    <w:uiPriority w:val="22"/>
    <w:qFormat/>
    <w:rsid w:val="00A10639"/>
    <w:rPr>
      <w:b/>
      <w:bCs/>
    </w:rPr>
  </w:style>
  <w:style w:type="character" w:styleId="Komentaronuoroda">
    <w:name w:val="annotation reference"/>
    <w:basedOn w:val="Numatytasispastraiposriftas"/>
    <w:uiPriority w:val="99"/>
    <w:semiHidden/>
    <w:unhideWhenUsed/>
    <w:rsid w:val="00905C41"/>
    <w:rPr>
      <w:sz w:val="16"/>
      <w:szCs w:val="16"/>
    </w:rPr>
  </w:style>
  <w:style w:type="paragraph" w:styleId="Komentarotekstas">
    <w:name w:val="annotation text"/>
    <w:basedOn w:val="prastasis"/>
    <w:link w:val="KomentarotekstasDiagrama"/>
    <w:uiPriority w:val="99"/>
    <w:unhideWhenUsed/>
    <w:rsid w:val="00905C41"/>
    <w:rPr>
      <w:sz w:val="20"/>
    </w:rPr>
  </w:style>
  <w:style w:type="character" w:customStyle="1" w:styleId="KomentarotekstasDiagrama">
    <w:name w:val="Komentaro tekstas Diagrama"/>
    <w:basedOn w:val="Numatytasispastraiposriftas"/>
    <w:link w:val="Komentarotekstas"/>
    <w:uiPriority w:val="99"/>
    <w:rsid w:val="00905C41"/>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905C41"/>
    <w:rPr>
      <w:b/>
      <w:bCs/>
    </w:rPr>
  </w:style>
  <w:style w:type="character" w:customStyle="1" w:styleId="KomentarotemaDiagrama">
    <w:name w:val="Komentaro tema Diagrama"/>
    <w:basedOn w:val="KomentarotekstasDiagrama"/>
    <w:link w:val="Komentarotema"/>
    <w:uiPriority w:val="99"/>
    <w:semiHidden/>
    <w:rsid w:val="00905C41"/>
    <w:rPr>
      <w:rFonts w:ascii="Times New Roman" w:eastAsia="Times New Roman" w:hAnsi="Times New Roman" w:cs="Times New Roman"/>
      <w:b/>
      <w:bCs/>
      <w:kern w:val="0"/>
      <w:sz w:val="20"/>
      <w:szCs w:val="20"/>
      <w:lang w:val="lt-LT"/>
      <w14:ligatures w14:val="none"/>
    </w:rPr>
  </w:style>
  <w:style w:type="paragraph" w:styleId="Pataisymai">
    <w:name w:val="Revision"/>
    <w:hidden/>
    <w:uiPriority w:val="99"/>
    <w:semiHidden/>
    <w:rsid w:val="00F7526C"/>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Politikos/EPSO-G%20partneri%C5%B3%20etikos%20kodeksas%2008_01_patvirtint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olitikos/EPSO-G%20partneri%C5%B3%20etikos%20kodeksas%2008_01_patvirtintas.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Vietosrezervavimoenklotekstas"/>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Vietosrezervavimoenklotekstas"/>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Vietosrezervavimoenklotekstas"/>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Vietosrezervavimoenklotekstas"/>
              <w:rFonts w:ascii="Arial" w:eastAsiaTheme="minorHAnsi"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Vietosrezervavimoenklotekstas"/>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Vietosrezervavimoenklotekstas"/>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Vietosrezervavimoenklotekstas"/>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Vietosrezervavimoenklotekstas"/>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Vietosrezervavimoenklotekstas"/>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Vietosrezervavimoenklotekstas"/>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Vietosrezervavimoenklotekstas"/>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Vietosrezervavimoenklotekstas"/>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Vietosrezervavimoenklotekstas"/>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Vietosrezervavimoenklotekstas"/>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Vietosrezervavimoenklotekstas"/>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Vietosrezervavimoenklotekstas"/>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Vietosrezervavimoenklotekstas"/>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Vietosrezervavimoenklotekstas"/>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Vietosrezervavimoenklotekstas"/>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Vietosrezervavimoenklotekstas"/>
              <w:rFonts w:ascii="Arial" w:eastAsiaTheme="majorEastAsia"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Vietosrezervavimoenklotekstas"/>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Vietosrezervavimoenklotekstas"/>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Vietosrezervavimoenklotekstas"/>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Vietosrezervavimoenklotekstas"/>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Vietosrezervavimoenklotekstas"/>
              <w:rFonts w:ascii="Arial" w:eastAsiaTheme="majorEastAsia" w:hAnsi="Arial" w:cs="Arial"/>
              <w:i/>
              <w:iCs/>
              <w:sz w:val="20"/>
              <w:highlight w:val="lightGray"/>
            </w:rPr>
            <w:t>Click or tap here to enter text.</w:t>
          </w:r>
        </w:p>
      </w:docPartBody>
    </w:docPart>
    <w:docPart>
      <w:docPartPr>
        <w:name w:val="9CD0A26158034BF78D524848EB45297E"/>
        <w:category>
          <w:name w:val="General"/>
          <w:gallery w:val="placeholder"/>
        </w:category>
        <w:types>
          <w:type w:val="bbPlcHdr"/>
        </w:types>
        <w:behaviors>
          <w:behavior w:val="content"/>
        </w:behaviors>
        <w:guid w:val="{E33CBDAD-7FB2-4C40-80CA-992BE55CD7B2}"/>
      </w:docPartPr>
      <w:docPartBody>
        <w:p w:rsidR="00947422" w:rsidRDefault="00947422" w:rsidP="00947422">
          <w:pPr>
            <w:pStyle w:val="9CD0A26158034BF78D524848EB45297E"/>
          </w:pPr>
          <w:r w:rsidRPr="007F35FA">
            <w:rPr>
              <w:rStyle w:val="Vietosrezervavimoenklotekstas"/>
              <w:rFonts w:ascii="Arial" w:eastAsiaTheme="majorEastAsia" w:hAnsi="Arial" w:cs="Arial"/>
              <w:color w:val="FF0000"/>
              <w:sz w:val="20"/>
            </w:rPr>
            <w:t>Pasirinkite elementą.</w:t>
          </w:r>
        </w:p>
      </w:docPartBody>
    </w:docPart>
    <w:docPart>
      <w:docPartPr>
        <w:name w:val="AD5C196662B1414F9351E85678ADFDA6"/>
        <w:category>
          <w:name w:val="General"/>
          <w:gallery w:val="placeholder"/>
        </w:category>
        <w:types>
          <w:type w:val="bbPlcHdr"/>
        </w:types>
        <w:behaviors>
          <w:behavior w:val="content"/>
        </w:behaviors>
        <w:guid w:val="{DFFFF8C5-FE69-4474-896D-8FDE762F115A}"/>
      </w:docPartPr>
      <w:docPartBody>
        <w:p w:rsidR="001C5C17" w:rsidRDefault="001C5C17" w:rsidP="001C5C17">
          <w:pPr>
            <w:pStyle w:val="AD5C196662B1414F9351E85678ADFDA6"/>
          </w:pPr>
          <w:r w:rsidRPr="0030775B">
            <w:rPr>
              <w:rStyle w:val="Vietosrezervavimoenklotekstas"/>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04728E"/>
    <w:rsid w:val="000547EC"/>
    <w:rsid w:val="001B1236"/>
    <w:rsid w:val="001C4DE6"/>
    <w:rsid w:val="001C5C17"/>
    <w:rsid w:val="002145F7"/>
    <w:rsid w:val="00214EBB"/>
    <w:rsid w:val="0035032B"/>
    <w:rsid w:val="00357F18"/>
    <w:rsid w:val="003654FD"/>
    <w:rsid w:val="003B49F6"/>
    <w:rsid w:val="003E4DF9"/>
    <w:rsid w:val="00423937"/>
    <w:rsid w:val="00436789"/>
    <w:rsid w:val="00436FF5"/>
    <w:rsid w:val="004D703D"/>
    <w:rsid w:val="004F7185"/>
    <w:rsid w:val="005054C1"/>
    <w:rsid w:val="00595927"/>
    <w:rsid w:val="005C7BF8"/>
    <w:rsid w:val="0066003C"/>
    <w:rsid w:val="0078397A"/>
    <w:rsid w:val="007A603C"/>
    <w:rsid w:val="007D00A0"/>
    <w:rsid w:val="00811D9E"/>
    <w:rsid w:val="00817B25"/>
    <w:rsid w:val="00840436"/>
    <w:rsid w:val="00845986"/>
    <w:rsid w:val="00877A04"/>
    <w:rsid w:val="008A33C2"/>
    <w:rsid w:val="008B4419"/>
    <w:rsid w:val="00947422"/>
    <w:rsid w:val="00984E5E"/>
    <w:rsid w:val="009859FA"/>
    <w:rsid w:val="009A654F"/>
    <w:rsid w:val="00A01F45"/>
    <w:rsid w:val="00A74C69"/>
    <w:rsid w:val="00A8157D"/>
    <w:rsid w:val="00AB4136"/>
    <w:rsid w:val="00AD2450"/>
    <w:rsid w:val="00AD75BE"/>
    <w:rsid w:val="00B14747"/>
    <w:rsid w:val="00B72A63"/>
    <w:rsid w:val="00BC6419"/>
    <w:rsid w:val="00C033C2"/>
    <w:rsid w:val="00CB279C"/>
    <w:rsid w:val="00CD264F"/>
    <w:rsid w:val="00D67727"/>
    <w:rsid w:val="00DE209A"/>
    <w:rsid w:val="00E025C7"/>
    <w:rsid w:val="00E14789"/>
    <w:rsid w:val="00E3530B"/>
    <w:rsid w:val="00E76521"/>
    <w:rsid w:val="00F62A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1C5C17"/>
    <w:rPr>
      <w:color w:val="808080"/>
    </w:rPr>
  </w:style>
  <w:style w:type="paragraph" w:customStyle="1" w:styleId="3F29DE6A43734185BAB351934C5672EF">
    <w:name w:val="3F29DE6A43734185BAB351934C5672EF"/>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CD0A26158034BF78D524848EB45297E">
    <w:name w:val="9CD0A26158034BF78D524848EB45297E"/>
    <w:rsid w:val="00947422"/>
    <w:rPr>
      <w:lang w:val="en-US" w:eastAsia="en-US"/>
    </w:rPr>
  </w:style>
  <w:style w:type="paragraph" w:customStyle="1" w:styleId="AD5C196662B1414F9351E85678ADFDA6">
    <w:name w:val="AD5C196662B1414F9351E85678ADFDA6"/>
    <w:rsid w:val="001C5C17"/>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37</TotalTime>
  <Pages>14</Pages>
  <Words>7920</Words>
  <Characters>48189</Characters>
  <Application>Microsoft Office Word</Application>
  <DocSecurity>0</DocSecurity>
  <Lines>401</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Jovita Buterlevičiūtė</cp:lastModifiedBy>
  <cp:revision>9</cp:revision>
  <dcterms:created xsi:type="dcterms:W3CDTF">2026-02-23T06:45:00Z</dcterms:created>
  <dcterms:modified xsi:type="dcterms:W3CDTF">2026-04-02T12:11:00Z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GrammarlyDocumentId">
    <vt:lpwstr>56794ec8-646f-4d99-834c-f90d70a9a4fe</vt:lpwstr>
  </property>
</Properties>
</file>